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36B29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bookmarkStart w:id="0" w:name="_Hlk97836812"/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Кабардино - Балкарская Республика</w:t>
      </w:r>
    </w:p>
    <w:p w14:paraId="2022AF5B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6DADF705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 xml:space="preserve"> «Кабардино-Балкарский автомобильно-дорожный колледж»</w:t>
      </w:r>
    </w:p>
    <w:p w14:paraId="45EA672A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4C8482E9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29EF785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778A58B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17B7068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4793F12A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197B89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04924F82" w14:textId="77777777" w:rsidR="00731D98" w:rsidRPr="00731D98" w:rsidRDefault="00731D98" w:rsidP="00731D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  <w:t>рабочая ПРОГРАММа</w:t>
      </w:r>
    </w:p>
    <w:p w14:paraId="7C00D3FD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  <w:t>УЧЕБНОЙ ДИСЦИПЛИНЫ</w:t>
      </w:r>
    </w:p>
    <w:p w14:paraId="46D17FBB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6E1DF548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  <w:t>ОП 02«ТЕХНИЧЕСКАЯ МЕХАНИКА»</w:t>
      </w:r>
    </w:p>
    <w:p w14:paraId="0E57CEE2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</w:pPr>
    </w:p>
    <w:p w14:paraId="59A8742A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Times New Roman" w:hAnsi="Times New Roman"/>
          <w:i/>
          <w:kern w:val="0"/>
          <w:sz w:val="20"/>
          <w:szCs w:val="20"/>
          <w:lang w:eastAsia="ru-RU"/>
          <w14:ligatures w14:val="none"/>
        </w:rPr>
      </w:pPr>
    </w:p>
    <w:p w14:paraId="2E7D54B6" w14:textId="77777777" w:rsidR="00731D98" w:rsidRPr="00731D98" w:rsidRDefault="00731D98" w:rsidP="00731D98">
      <w:pPr>
        <w:spacing w:after="200" w:line="276" w:lineRule="auto"/>
        <w:jc w:val="center"/>
        <w:rPr>
          <w:rFonts w:ascii="Times New Roman" w:eastAsia="Times New Roman" w:hAnsi="Times New Roman"/>
          <w:kern w:val="0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lang w:eastAsia="ru-RU"/>
          <w14:ligatures w14:val="none"/>
        </w:rPr>
        <w:t>для специальности:</w:t>
      </w:r>
    </w:p>
    <w:p w14:paraId="1927A1B6" w14:textId="77777777" w:rsidR="00731D98" w:rsidRPr="00731D98" w:rsidRDefault="00731D98" w:rsidP="00731D98">
      <w:pPr>
        <w:spacing w:after="200" w:line="276" w:lineRule="auto"/>
        <w:jc w:val="center"/>
        <w:rPr>
          <w:rFonts w:ascii="Times New Roman" w:eastAsia="Times New Roman" w:hAnsi="Times New Roman"/>
          <w:b/>
          <w:kern w:val="0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lang w:eastAsia="ru-RU"/>
          <w14:ligatures w14:val="none"/>
        </w:rPr>
        <w:t>23.02.07 «Техническое обслуживание и ремонт двигателей, систем и агрегатов автомобилей»</w:t>
      </w:r>
    </w:p>
    <w:p w14:paraId="2073838F" w14:textId="77777777" w:rsidR="00731D98" w:rsidRPr="00731D98" w:rsidRDefault="00731D98" w:rsidP="00731D98">
      <w:pPr>
        <w:spacing w:after="200" w:line="276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(на базе 9-11 классов)</w:t>
      </w:r>
    </w:p>
    <w:p w14:paraId="0A8AC085" w14:textId="77777777" w:rsidR="00731D98" w:rsidRPr="00731D98" w:rsidRDefault="00731D98" w:rsidP="00731D98">
      <w:pPr>
        <w:spacing w:after="200" w:line="276" w:lineRule="auto"/>
        <w:jc w:val="center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p w14:paraId="0808714E" w14:textId="77777777" w:rsidR="00731D98" w:rsidRPr="00731D98" w:rsidRDefault="00731D98" w:rsidP="00731D98">
      <w:pPr>
        <w:jc w:val="center"/>
        <w:rPr>
          <w:rFonts w:ascii="Times New Roman" w:hAnsi="Times New Roman"/>
          <w:kern w:val="0"/>
          <w14:ligatures w14:val="none"/>
        </w:rPr>
      </w:pPr>
    </w:p>
    <w:p w14:paraId="46EF7FA6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kern w:val="0"/>
          <w:lang w:eastAsia="ru-RU"/>
          <w14:ligatures w14:val="none"/>
        </w:rPr>
      </w:pPr>
    </w:p>
    <w:p w14:paraId="6D00D3A0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kern w:val="0"/>
          <w:lang w:eastAsia="ru-RU"/>
          <w14:ligatures w14:val="none"/>
        </w:rPr>
      </w:pPr>
    </w:p>
    <w:p w14:paraId="53C39689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172F7E3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29C8B72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4A9E4EEF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3646FB59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5C254B9D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</w:p>
    <w:p w14:paraId="1DD2AE6A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</w:t>
      </w:r>
    </w:p>
    <w:p w14:paraId="3679CCF5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</w:p>
    <w:p w14:paraId="79B8B289" w14:textId="098AEF2C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Нальчик, 202</w:t>
      </w:r>
      <w:r w:rsidR="006B0D61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г.</w:t>
      </w:r>
    </w:p>
    <w:p w14:paraId="3DA62250" w14:textId="77777777" w:rsidR="00731D98" w:rsidRPr="00731D98" w:rsidRDefault="00731D98" w:rsidP="00731D9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     </w:t>
      </w:r>
    </w:p>
    <w:p w14:paraId="297F2A4F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bookmarkEnd w:id="0"/>
    </w:p>
    <w:tbl>
      <w:tblPr>
        <w:tblW w:w="4895" w:type="pct"/>
        <w:tblLook w:val="01E0" w:firstRow="1" w:lastRow="1" w:firstColumn="1" w:lastColumn="1" w:noHBand="0" w:noVBand="0"/>
      </w:tblPr>
      <w:tblGrid>
        <w:gridCol w:w="4678"/>
        <w:gridCol w:w="4481"/>
      </w:tblGrid>
      <w:tr w:rsidR="00731D98" w:rsidRPr="00731D98" w14:paraId="4DBB0631" w14:textId="77777777" w:rsidTr="00C15763">
        <w:trPr>
          <w:trHeight w:val="2041"/>
        </w:trPr>
        <w:tc>
          <w:tcPr>
            <w:tcW w:w="2554" w:type="pct"/>
            <w:hideMark/>
          </w:tcPr>
          <w:p w14:paraId="0E86EAF9" w14:textId="77777777" w:rsidR="00731D98" w:rsidRPr="00731D98" w:rsidRDefault="00731D98" w:rsidP="00731D98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lastRenderedPageBreak/>
              <w:t>Рассмотрена на заседании</w:t>
            </w:r>
          </w:p>
          <w:p w14:paraId="68F116DD" w14:textId="77777777" w:rsidR="00731D98" w:rsidRPr="00731D98" w:rsidRDefault="00731D98" w:rsidP="00731D98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ЦМК профессиональных дисциплин</w:t>
            </w:r>
          </w:p>
          <w:p w14:paraId="04071646" w14:textId="2E4FF79D" w:rsidR="00731D98" w:rsidRPr="00731D98" w:rsidRDefault="00731D98" w:rsidP="00731D98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Протокол № ___ от  __________  202</w:t>
            </w:r>
            <w:r w:rsidR="006B0D61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3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 г.</w:t>
            </w:r>
          </w:p>
          <w:p w14:paraId="1EEE23D2" w14:textId="77777777" w:rsidR="00731D98" w:rsidRPr="00731D98" w:rsidRDefault="00731D98" w:rsidP="00731D98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Председатель:__________ Жеруков А.В.</w:t>
            </w:r>
          </w:p>
        </w:tc>
        <w:tc>
          <w:tcPr>
            <w:tcW w:w="2446" w:type="pct"/>
          </w:tcPr>
          <w:p w14:paraId="30E0DF18" w14:textId="77777777" w:rsidR="00731D98" w:rsidRPr="00731D98" w:rsidRDefault="00731D98" w:rsidP="00731D98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«Утверждаю»</w:t>
            </w:r>
          </w:p>
          <w:p w14:paraId="3DDB7136" w14:textId="77777777" w:rsidR="00731D98" w:rsidRPr="00731D98" w:rsidRDefault="00731D98" w:rsidP="00731D98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заместитель директора </w:t>
            </w:r>
          </w:p>
          <w:p w14:paraId="26930820" w14:textId="77777777" w:rsidR="00731D98" w:rsidRPr="00731D98" w:rsidRDefault="00731D98" w:rsidP="00731D98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 УР ГБПОУ «КБАДК»</w:t>
            </w:r>
          </w:p>
          <w:p w14:paraId="71AB6F7D" w14:textId="77777777" w:rsidR="00731D98" w:rsidRPr="00731D98" w:rsidRDefault="00731D98" w:rsidP="00731D98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______________ С.Ю. Какулина</w:t>
            </w:r>
          </w:p>
          <w:p w14:paraId="58E113A2" w14:textId="77777777" w:rsidR="00731D98" w:rsidRPr="00731D98" w:rsidRDefault="00731D98" w:rsidP="00731D98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AE96590" w14:textId="77777777" w:rsidR="00731D98" w:rsidRPr="00731D98" w:rsidRDefault="00731D98" w:rsidP="00731D98">
      <w:pPr>
        <w:spacing w:after="0" w:line="36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6E9FE09" w14:textId="77777777" w:rsidR="00731D98" w:rsidRPr="00731D98" w:rsidRDefault="00731D98" w:rsidP="00731D98">
      <w:pPr>
        <w:spacing w:after="0" w:line="36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75661A07" w14:textId="5E62E3E2" w:rsidR="006B0D61" w:rsidRPr="006B0D61" w:rsidRDefault="00731D98" w:rsidP="006B0D61">
      <w:pPr>
        <w:pStyle w:val="a3"/>
        <w:tabs>
          <w:tab w:val="center" w:pos="5452"/>
        </w:tabs>
        <w:spacing w:after="26"/>
        <w:ind w:left="0"/>
        <w:jc w:val="both"/>
        <w:rPr>
          <w:rFonts w:ascii="Times New Roman" w:eastAsia="Calibri" w:hAnsi="Times New Roman"/>
          <w:sz w:val="22"/>
          <w:szCs w:val="22"/>
        </w:rPr>
      </w:pPr>
      <w:r w:rsidRPr="00731D9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0D61" w:rsidRPr="006B0D61">
        <w:rPr>
          <w:rFonts w:ascii="Times New Roman" w:eastAsia="Calibri" w:hAnsi="Times New Roman"/>
          <w:spacing w:val="-2"/>
          <w:sz w:val="22"/>
          <w:szCs w:val="22"/>
        </w:rPr>
        <w:t>Рабочая программа учебной дисциплины «</w:t>
      </w:r>
      <w:r w:rsidR="006B0D61">
        <w:rPr>
          <w:rFonts w:ascii="Times New Roman" w:eastAsia="Calibri" w:hAnsi="Times New Roman"/>
          <w:spacing w:val="-2"/>
          <w:sz w:val="22"/>
          <w:szCs w:val="22"/>
        </w:rPr>
        <w:t>Техническая механика</w:t>
      </w:r>
      <w:r w:rsidR="006B0D61" w:rsidRPr="006B0D61">
        <w:rPr>
          <w:rFonts w:ascii="Times New Roman" w:eastAsia="Calibri" w:hAnsi="Times New Roman"/>
          <w:spacing w:val="-2"/>
          <w:sz w:val="22"/>
          <w:szCs w:val="22"/>
        </w:rPr>
        <w:t xml:space="preserve">» входит в общепрофессиональный  цикл под индексом </w:t>
      </w:r>
      <w:r w:rsidR="006B0D61" w:rsidRPr="006B0D61">
        <w:rPr>
          <w:rFonts w:ascii="Times New Roman" w:eastAsia="Calibri" w:hAnsi="Times New Roman"/>
          <w:sz w:val="22"/>
          <w:szCs w:val="22"/>
        </w:rPr>
        <w:t>ОП 0</w:t>
      </w:r>
      <w:r w:rsidR="006B0D61">
        <w:rPr>
          <w:rFonts w:ascii="Times New Roman" w:eastAsia="Calibri" w:hAnsi="Times New Roman"/>
          <w:sz w:val="22"/>
          <w:szCs w:val="22"/>
        </w:rPr>
        <w:t>2</w:t>
      </w:r>
      <w:r w:rsidR="006B0D61" w:rsidRPr="006B0D61">
        <w:rPr>
          <w:rFonts w:ascii="Times New Roman" w:eastAsia="Calibri" w:hAnsi="Times New Roman"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spacing w:val="-2"/>
          <w:sz w:val="22"/>
          <w:szCs w:val="22"/>
        </w:rPr>
        <w:t>«</w:t>
      </w:r>
      <w:r w:rsidR="006B0D61">
        <w:rPr>
          <w:rFonts w:ascii="Times New Roman" w:eastAsia="Calibri" w:hAnsi="Times New Roman"/>
          <w:spacing w:val="-2"/>
          <w:sz w:val="22"/>
          <w:szCs w:val="22"/>
        </w:rPr>
        <w:t>Техническая механика</w:t>
      </w:r>
      <w:r w:rsidR="006B0D61" w:rsidRPr="006B0D61">
        <w:rPr>
          <w:rFonts w:ascii="Times New Roman" w:eastAsia="Calibri" w:hAnsi="Times New Roman"/>
          <w:spacing w:val="-2"/>
          <w:sz w:val="22"/>
          <w:szCs w:val="22"/>
        </w:rPr>
        <w:t>»</w:t>
      </w:r>
      <w:r w:rsidR="006B0D61" w:rsidRPr="006B0D61">
        <w:rPr>
          <w:rFonts w:ascii="Times New Roman" w:eastAsia="Calibri" w:hAnsi="Times New Roman"/>
          <w:b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sz w:val="22"/>
          <w:szCs w:val="22"/>
        </w:rPr>
        <w:t>и составлена</w:t>
      </w:r>
      <w:r w:rsidR="006B0D61" w:rsidRPr="006B0D61">
        <w:rPr>
          <w:rFonts w:ascii="Times New Roman" w:eastAsia="Calibri" w:hAnsi="Times New Roman"/>
          <w:spacing w:val="-2"/>
          <w:sz w:val="22"/>
          <w:szCs w:val="22"/>
        </w:rPr>
        <w:t xml:space="preserve">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</w:t>
      </w:r>
      <w:r w:rsidR="006B0D61" w:rsidRPr="006B0D61">
        <w:rPr>
          <w:rFonts w:ascii="Times New Roman" w:eastAsia="Calibri" w:hAnsi="Times New Roman"/>
          <w:sz w:val="22"/>
          <w:szCs w:val="22"/>
        </w:rPr>
        <w:t xml:space="preserve">рассмотренными на заседании Методического совета ГБПОУ «КБАДК»  </w:t>
      </w:r>
      <w:r w:rsidR="006B0D61" w:rsidRPr="006B0D61">
        <w:rPr>
          <w:rFonts w:ascii="Times New Roman" w:eastAsia="Calibri" w:hAnsi="Times New Roman"/>
          <w:spacing w:val="1"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bCs/>
          <w:sz w:val="22"/>
          <w:szCs w:val="22"/>
        </w:rPr>
        <w:t>(</w:t>
      </w:r>
      <w:r w:rsidR="006B0D61" w:rsidRPr="006B0D61">
        <w:rPr>
          <w:rFonts w:ascii="Times New Roman" w:eastAsia="Calibri" w:hAnsi="Times New Roman"/>
          <w:sz w:val="22"/>
          <w:szCs w:val="22"/>
        </w:rPr>
        <w:t>протокол № 2 от 10 января 2023 г.) и</w:t>
      </w:r>
      <w:r w:rsidR="006B0D61" w:rsidRPr="006B0D61">
        <w:rPr>
          <w:rFonts w:ascii="Times New Roman" w:eastAsia="Calibri" w:hAnsi="Times New Roman"/>
          <w:spacing w:val="1"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sz w:val="22"/>
          <w:szCs w:val="22"/>
        </w:rPr>
        <w:t>утвержденными</w:t>
      </w:r>
      <w:r w:rsidR="006B0D61" w:rsidRPr="006B0D61">
        <w:rPr>
          <w:rFonts w:ascii="Times New Roman" w:eastAsia="Calibri" w:hAnsi="Times New Roman"/>
          <w:spacing w:val="2"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sz w:val="22"/>
          <w:szCs w:val="22"/>
        </w:rPr>
        <w:t>директором</w:t>
      </w:r>
      <w:r w:rsidR="006B0D61" w:rsidRPr="006B0D61">
        <w:rPr>
          <w:rFonts w:ascii="Times New Roman" w:eastAsia="Calibri" w:hAnsi="Times New Roman"/>
          <w:spacing w:val="-1"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sz w:val="22"/>
          <w:szCs w:val="22"/>
        </w:rPr>
        <w:t>ГБПОУ «КБАДК»  (для специальности 23.02.07 «Техническое обслуживание и ремонт двигателей, систем и агрегатов автомобилей»).</w:t>
      </w:r>
    </w:p>
    <w:p w14:paraId="382CF9D3" w14:textId="690178E6" w:rsidR="00731D98" w:rsidRPr="00731D98" w:rsidRDefault="00731D98" w:rsidP="006B0D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3078D5BE" w14:textId="77777777" w:rsidR="00731D98" w:rsidRPr="00731D98" w:rsidRDefault="00731D98" w:rsidP="00731D98">
      <w:pPr>
        <w:tabs>
          <w:tab w:val="left" w:pos="0"/>
        </w:tabs>
        <w:spacing w:after="0" w:line="276" w:lineRule="auto"/>
        <w:ind w:firstLine="567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26AC9572" w14:textId="77777777" w:rsidR="00731D98" w:rsidRPr="00731D98" w:rsidRDefault="00731D98" w:rsidP="00731D98">
      <w:pPr>
        <w:tabs>
          <w:tab w:val="left" w:pos="0"/>
        </w:tabs>
        <w:spacing w:after="0" w:line="276" w:lineRule="auto"/>
        <w:ind w:firstLine="567"/>
        <w:jc w:val="both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Организация-разработчик:</w:t>
      </w: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5EDEB77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536EFEC9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Разработчик:</w:t>
      </w:r>
    </w:p>
    <w:p w14:paraId="64313497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Консенциуш Галина Владимировна, преподаватель</w:t>
      </w:r>
      <w:r w:rsidRPr="00731D98">
        <w:rPr>
          <w:rFonts w:ascii="Times New Roman" w:eastAsia="Times New Roman" w:hAnsi="Times New Roman"/>
          <w:kern w:val="0"/>
          <w:sz w:val="24"/>
          <w:szCs w:val="20"/>
          <w:lang w:eastAsia="ru-RU"/>
          <w14:ligatures w14:val="none"/>
        </w:rPr>
        <w:t xml:space="preserve"> общепрофессиональных дисциплин.</w:t>
      </w:r>
    </w:p>
    <w:p w14:paraId="4EBB8150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A5CA897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FBC6A1F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A3FE2C2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FEAE87F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1E61693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42FCAEFD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72D1F27A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7B5038F7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4FA6454E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38BD98A1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5C95236A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607C8BEC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2510C496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F527EE5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6ADAC6D8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660B3A63" w14:textId="77777777" w:rsidR="00731D98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4"/>
        <w:gridCol w:w="1023"/>
      </w:tblGrid>
      <w:tr w:rsidR="00731D98" w:rsidRPr="00731D98" w14:paraId="38E6254A" w14:textId="77777777" w:rsidTr="00C15763">
        <w:trPr>
          <w:trHeight w:val="702"/>
        </w:trPr>
        <w:tc>
          <w:tcPr>
            <w:tcW w:w="8784" w:type="dxa"/>
          </w:tcPr>
          <w:p w14:paraId="57CBD3C9" w14:textId="77777777" w:rsidR="00731D98" w:rsidRPr="00731D98" w:rsidRDefault="00731D98" w:rsidP="00731D9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b/>
                <w:kern w:val="0"/>
                <w:sz w:val="24"/>
                <w:szCs w:val="24"/>
                <w14:ligatures w14:val="none"/>
              </w:rPr>
              <w:t>1. ОБЩАЯ ХАРАКТЕРИСТИКА РАБОЧЕЙ ПРОГРАММЫ УЧЕБНОЙ ДИСЦИПЛИНЫ ОП 02 «ТЕХНИЧЕСКАЯ МЕХАНИКА»</w:t>
            </w:r>
          </w:p>
        </w:tc>
        <w:tc>
          <w:tcPr>
            <w:tcW w:w="1023" w:type="dxa"/>
          </w:tcPr>
          <w:p w14:paraId="4188AE78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39A1360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:rsidR="00731D98" w:rsidRPr="00731D98" w14:paraId="322D8297" w14:textId="77777777" w:rsidTr="00C15763">
        <w:trPr>
          <w:trHeight w:val="720"/>
        </w:trPr>
        <w:tc>
          <w:tcPr>
            <w:tcW w:w="8784" w:type="dxa"/>
          </w:tcPr>
          <w:p w14:paraId="7031526F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2. СТРУКТУРА И СОДЕРЖАНИЕ УЧЕБНОЙ ДИСЦИПЛИНЫ</w:t>
            </w:r>
          </w:p>
          <w:p w14:paraId="2F346243" w14:textId="77777777" w:rsidR="00731D98" w:rsidRPr="00731D98" w:rsidRDefault="00731D98" w:rsidP="00731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cap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23" w:type="dxa"/>
          </w:tcPr>
          <w:p w14:paraId="07AA7A96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</w:tr>
      <w:tr w:rsidR="00731D98" w:rsidRPr="00731D98" w14:paraId="69E1728A" w14:textId="77777777" w:rsidTr="00C15763">
        <w:trPr>
          <w:trHeight w:val="692"/>
        </w:trPr>
        <w:tc>
          <w:tcPr>
            <w:tcW w:w="8784" w:type="dxa"/>
          </w:tcPr>
          <w:p w14:paraId="16F7BA3E" w14:textId="77777777" w:rsidR="00731D98" w:rsidRPr="00731D98" w:rsidRDefault="00731D98" w:rsidP="00731D9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cap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b/>
                <w:kern w:val="0"/>
                <w:sz w:val="24"/>
                <w:szCs w:val="24"/>
                <w14:ligatures w14:val="none"/>
              </w:rPr>
              <w:t>3. УСЛОВИЯ РЕАЛИЗАЦИИ ПРОГРАММЫ УЧЕБНОЙ ДИСЦИПЛИНЫ</w:t>
            </w:r>
          </w:p>
        </w:tc>
        <w:tc>
          <w:tcPr>
            <w:tcW w:w="1023" w:type="dxa"/>
          </w:tcPr>
          <w:p w14:paraId="38B098C4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</w:tr>
      <w:tr w:rsidR="00731D98" w:rsidRPr="00731D98" w14:paraId="794DD90E" w14:textId="77777777" w:rsidTr="00C15763">
        <w:trPr>
          <w:trHeight w:val="692"/>
        </w:trPr>
        <w:tc>
          <w:tcPr>
            <w:tcW w:w="8784" w:type="dxa"/>
          </w:tcPr>
          <w:p w14:paraId="08F40216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caps/>
                <w:kern w:val="0"/>
                <w:sz w:val="24"/>
                <w:szCs w:val="24"/>
                <w:lang w:eastAsia="ru-RU"/>
                <w14:ligatures w14:val="none"/>
              </w:rPr>
              <w:t>4.   </w:t>
            </w:r>
            <w:r w:rsidRPr="00731D98">
              <w:rPr>
                <w:rFonts w:ascii="Times New Roman" w:eastAsia="Calibri" w:hAnsi="Times New Roman"/>
                <w:b/>
                <w:kern w:val="0"/>
                <w:sz w:val="24"/>
                <w:szCs w:val="24"/>
                <w14:ligatures w14:val="none"/>
              </w:rPr>
              <w:t xml:space="preserve">КОНТРОЛЬ И ОЦЕНКА РЕЗУЛЬТАТОВ ОСВОЕНИЯ  УЧЕБНОЙ ДИСЦИПЛИНЫ </w:t>
            </w:r>
          </w:p>
          <w:p w14:paraId="1400B354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23" w:type="dxa"/>
          </w:tcPr>
          <w:p w14:paraId="79EC4CDE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</w:tr>
    </w:tbl>
    <w:p w14:paraId="3A8CEA65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4B08E55B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F53A488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6DBD265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A233021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2FA27C0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1D3A858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FEE2FA1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FA61079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0D2DBC2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445673D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59646C3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12551C6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FBEF5D7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BEA1BEF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F3E9012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E29B9E9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1CE0266" w14:textId="77777777" w:rsidR="00731D98" w:rsidRPr="00731D98" w:rsidRDefault="00731D98" w:rsidP="00731D98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73EEC7A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402F3F6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05616EF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71BA9E52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F58A547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26C96771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7921AF1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5B204E90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0172E14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2F3A0B89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60D941F6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09C472B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5072A243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58C7C9D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03982836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7F4B5BE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0912C222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2FAE51D1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4D8592FF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86512D6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sz w:val="24"/>
          <w:szCs w:val="24"/>
          <w:lang w:eastAsia="ru-RU"/>
          <w14:ligatures w14:val="none"/>
        </w:rPr>
      </w:pPr>
    </w:p>
    <w:p w14:paraId="7890592E" w14:textId="655B0879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caps/>
          <w:kern w:val="0"/>
          <w:sz w:val="24"/>
          <w:szCs w:val="24"/>
          <w:lang w:eastAsia="ru-RU"/>
          <w14:ligatures w14:val="none"/>
        </w:rPr>
        <w:lastRenderedPageBreak/>
        <w:t>1. ОБЩАЯ ХАРАКТЕРИСТИКА РАБОЧЕЙ ПРОГРАММЫ УЧЕБНОЙ</w:t>
      </w:r>
      <w:r w:rsidR="00ED49EE">
        <w:rPr>
          <w:rFonts w:ascii="Times New Roman" w:eastAsia="Times New Roman" w:hAnsi="Times New Roman"/>
          <w:b/>
          <w:caps/>
          <w:kern w:val="0"/>
          <w:sz w:val="24"/>
          <w:szCs w:val="24"/>
          <w:lang w:eastAsia="ru-RU"/>
          <w14:ligatures w14:val="none"/>
        </w:rPr>
        <w:t xml:space="preserve"> </w:t>
      </w:r>
      <w:r w:rsidRPr="00731D98">
        <w:rPr>
          <w:rFonts w:ascii="Times New Roman" w:eastAsia="Times New Roman" w:hAnsi="Times New Roman"/>
          <w:b/>
          <w:caps/>
          <w:kern w:val="0"/>
          <w:sz w:val="24"/>
          <w:szCs w:val="24"/>
          <w:lang w:eastAsia="ru-RU"/>
          <w14:ligatures w14:val="none"/>
        </w:rPr>
        <w:t>ДИСЦИПЛИНЫ ОП02  «ТЕХНИЧЕСКАЯ МЕХАНИКА»</w:t>
      </w:r>
    </w:p>
    <w:p w14:paraId="71A65E2B" w14:textId="77777777" w:rsidR="00ED49EE" w:rsidRPr="00ED49EE" w:rsidRDefault="00ED49EE" w:rsidP="00ED49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Calibri" w:hAnsi="Times New Roman"/>
          <w:b/>
          <w:bCs/>
          <w:kern w:val="0"/>
          <w:sz w:val="24"/>
          <w:szCs w:val="24"/>
          <w14:ligatures w14:val="none"/>
        </w:rPr>
      </w:pPr>
      <w:r w:rsidRPr="00ED49EE">
        <w:rPr>
          <w:rFonts w:ascii="Times New Roman" w:eastAsia="Calibri" w:hAnsi="Times New Roman"/>
          <w:b/>
          <w:bCs/>
          <w:kern w:val="0"/>
          <w:sz w:val="24"/>
          <w:szCs w:val="24"/>
          <w14:ligatures w14:val="none"/>
        </w:rPr>
        <w:t>1.1. Область применения программы</w:t>
      </w:r>
    </w:p>
    <w:p w14:paraId="18AAF5DA" w14:textId="567FFDE2" w:rsidR="00ED49EE" w:rsidRPr="00ED49EE" w:rsidRDefault="00ED49EE" w:rsidP="00ED49EE">
      <w:pPr>
        <w:tabs>
          <w:tab w:val="center" w:pos="5452"/>
        </w:tabs>
        <w:spacing w:after="26" w:line="276" w:lineRule="auto"/>
        <w:contextualSpacing/>
        <w:jc w:val="both"/>
        <w:rPr>
          <w:rFonts w:ascii="Times New Roman" w:eastAsia="Calibri" w:hAnsi="Times New Roman"/>
          <w:kern w:val="0"/>
          <w:sz w:val="22"/>
          <w:szCs w:val="22"/>
          <w14:ligatures w14:val="none"/>
        </w:rPr>
      </w:pPr>
      <w:r w:rsidRPr="00ED49EE">
        <w:rPr>
          <w:rFonts w:ascii="Times New Roman" w:eastAsia="Times New Roman" w:hAnsi="Times New Roman"/>
          <w:kern w:val="0"/>
          <w:sz w:val="24"/>
          <w:szCs w:val="22"/>
          <w:lang w:eastAsia="ru-RU"/>
          <w14:ligatures w14:val="none"/>
        </w:rPr>
        <w:tab/>
      </w:r>
      <w:r w:rsidRPr="00ED49EE">
        <w:rPr>
          <w:rFonts w:ascii="Times New Roman" w:eastAsia="Calibri" w:hAnsi="Times New Roman"/>
          <w:kern w:val="0"/>
          <w:sz w:val="24"/>
          <w:szCs w:val="24"/>
          <w14:ligatures w14:val="none"/>
        </w:rPr>
        <w:t xml:space="preserve">        </w:t>
      </w:r>
      <w:r w:rsidRPr="00ED49EE">
        <w:rPr>
          <w:rFonts w:ascii="Times New Roman" w:eastAsia="Calibri" w:hAnsi="Times New Roman"/>
          <w:kern w:val="0"/>
          <w:sz w:val="22"/>
          <w:szCs w:val="22"/>
          <w14:ligatures w14:val="none"/>
        </w:rPr>
        <w:t>Рабочая программа учебной дисциплины</w:t>
      </w:r>
      <w:r w:rsidRPr="00ED49EE">
        <w:rPr>
          <w:rFonts w:ascii="Times New Roman" w:eastAsia="Calibri" w:hAnsi="Times New Roman"/>
          <w:b/>
          <w:kern w:val="0"/>
          <w:sz w:val="22"/>
          <w:szCs w:val="22"/>
          <w14:ligatures w14:val="none"/>
        </w:rPr>
        <w:t xml:space="preserve"> </w:t>
      </w:r>
      <w:r w:rsidRPr="00ED49EE">
        <w:rPr>
          <w:rFonts w:ascii="Times New Roman" w:eastAsia="Calibri" w:hAnsi="Times New Roman"/>
          <w:kern w:val="0"/>
          <w:sz w:val="22"/>
          <w:szCs w:val="22"/>
          <w14:ligatures w14:val="none"/>
        </w:rPr>
        <w:t xml:space="preserve"> </w:t>
      </w:r>
      <w:r w:rsidRPr="00ED49EE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ОП 0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2</w:t>
      </w:r>
      <w:r w:rsidRPr="00ED49EE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 xml:space="preserve"> «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Техническая механика</w:t>
      </w:r>
      <w:r w:rsidRPr="00ED49EE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 xml:space="preserve">», </w:t>
      </w:r>
      <w:r w:rsidRPr="00ED49EE">
        <w:rPr>
          <w:rFonts w:ascii="Times New Roman" w:eastAsia="Calibri" w:hAnsi="Times New Roman"/>
          <w:kern w:val="0"/>
          <w:sz w:val="22"/>
          <w:szCs w:val="22"/>
          <w14:ligatures w14:val="none"/>
        </w:rPr>
        <w:t>является  частью общепрофессионального цикла ППССЗ в соответствии с ФГОС  по специальности СПО 23.02.07 «Техническое обслуживание и ремонт двигателей, систем и агрегатов автомобилей» (утвержденной ФГОС СПО приказом Минобрнауки России № 1568 от 09.12.2016 г. (в редакции от 01.09.2022 №796 г. (для специальности 23.02.07 «Техническое обслуживание и ремонт двигателей, систем и агрегатов автомобилей</w:t>
      </w:r>
      <w:r w:rsidR="00E41170">
        <w:rPr>
          <w:rFonts w:ascii="Times New Roman" w:eastAsia="Calibri" w:hAnsi="Times New Roman"/>
          <w:kern w:val="0"/>
          <w:sz w:val="22"/>
          <w:szCs w:val="22"/>
          <w14:ligatures w14:val="none"/>
        </w:rPr>
        <w:t>.</w:t>
      </w:r>
      <w:r w:rsidRPr="00ED49EE">
        <w:rPr>
          <w:rFonts w:ascii="Times New Roman" w:eastAsia="Calibri" w:hAnsi="Times New Roman"/>
          <w:kern w:val="0"/>
          <w:sz w:val="22"/>
          <w:szCs w:val="22"/>
          <w14:ligatures w14:val="none"/>
        </w:rPr>
        <w:t xml:space="preserve"> </w:t>
      </w:r>
    </w:p>
    <w:p w14:paraId="259F7E9C" w14:textId="63E64058" w:rsidR="00731D98" w:rsidRDefault="00731D98" w:rsidP="00731D98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kern w:val="0"/>
          <w:sz w:val="24"/>
          <w:szCs w:val="24"/>
          <w:lang w:eastAsia="ru-RU"/>
          <w14:ligatures w14:val="none"/>
        </w:rPr>
      </w:pPr>
    </w:p>
    <w:p w14:paraId="0004DB9A" w14:textId="77777777" w:rsidR="008B2757" w:rsidRPr="008B2757" w:rsidRDefault="008B2757" w:rsidP="008B27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8B2757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1.2. Цели и задачи учебной дисциплины – требования к результатам освоения учебной дисциплины:</w:t>
      </w:r>
    </w:p>
    <w:p w14:paraId="55694004" w14:textId="77777777" w:rsidR="008B2757" w:rsidRPr="008B2757" w:rsidRDefault="008B2757" w:rsidP="008B2757">
      <w:pPr>
        <w:ind w:firstLine="708"/>
        <w:jc w:val="both"/>
        <w:rPr>
          <w:rFonts w:ascii="Times New Roman" w:eastAsia="Calibri" w:hAnsi="Times New Roman"/>
          <w:kern w:val="0"/>
          <w:sz w:val="24"/>
          <w:szCs w:val="24"/>
          <w14:ligatures w14:val="none"/>
        </w:rPr>
      </w:pPr>
      <w:r w:rsidRPr="008B2757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В результате изучения обязательной части профессионального учебного цикла </w:t>
      </w:r>
      <w:r w:rsidRPr="008B2757">
        <w:rPr>
          <w:rFonts w:ascii="Times New Roman" w:eastAsia="Calibri" w:hAnsi="Times New Roman"/>
          <w:kern w:val="0"/>
          <w:sz w:val="24"/>
          <w:szCs w:val="24"/>
          <w14:ligatures w14:val="none"/>
        </w:rPr>
        <w:t>в рамках программы учебной дисциплины обучающимися осваиваются умения и знания:</w:t>
      </w:r>
    </w:p>
    <w:p w14:paraId="133F574D" w14:textId="77777777" w:rsidR="008B2757" w:rsidRPr="00731D98" w:rsidRDefault="008B2757" w:rsidP="00731D98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1"/>
          <w14:ligatures w14:val="none"/>
        </w:rPr>
      </w:pPr>
    </w:p>
    <w:tbl>
      <w:tblPr>
        <w:tblW w:w="9252" w:type="dxa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1"/>
        <w:gridCol w:w="3686"/>
        <w:gridCol w:w="3925"/>
      </w:tblGrid>
      <w:tr w:rsidR="00731D98" w:rsidRPr="00731D98" w14:paraId="2EDCE85A" w14:textId="77777777" w:rsidTr="00ED49EE">
        <w:trPr>
          <w:trHeight w:val="648"/>
        </w:trPr>
        <w:tc>
          <w:tcPr>
            <w:tcW w:w="16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8F0A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  <w:t xml:space="preserve">Код </w:t>
            </w:r>
          </w:p>
          <w:p w14:paraId="21C40EA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2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  <w:t>ПК, ОК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3FA0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  <w:t>Умения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CEAE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  <w:t>Знания</w:t>
            </w:r>
          </w:p>
        </w:tc>
      </w:tr>
      <w:tr w:rsidR="00731D98" w:rsidRPr="00731D98" w14:paraId="209B0738" w14:textId="77777777" w:rsidTr="00ED49EE">
        <w:trPr>
          <w:trHeight w:val="3901"/>
        </w:trPr>
        <w:tc>
          <w:tcPr>
            <w:tcW w:w="16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A9A5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ПК 1.3</w:t>
            </w:r>
          </w:p>
          <w:p w14:paraId="568FC6A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ПК 3.3</w:t>
            </w:r>
          </w:p>
          <w:p w14:paraId="7D5079B6" w14:textId="4D6ED3E5" w:rsidR="00731D98" w:rsidRPr="00731D98" w:rsidRDefault="00ED49EE" w:rsidP="00ED49EE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ОК 01-ОК 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A27C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У1. Производить расчеты на прочность при растяжении и сжатии, срезе и смятии, кручении и изгибе;</w:t>
            </w:r>
          </w:p>
          <w:p w14:paraId="04B44C5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У2. Выбирать рациональные формы поперечных сечений;</w:t>
            </w:r>
          </w:p>
          <w:p w14:paraId="13E2748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У3. Производить расчеты зубчатых и червячных передач, передачи «винт-гайка», шпоночных соединений на контактную прочность;</w:t>
            </w:r>
          </w:p>
          <w:p w14:paraId="719D830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У4. Производить проектировочный и проверочный расчеты валов;</w:t>
            </w:r>
          </w:p>
          <w:p w14:paraId="42B9C7B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1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У5. Производить подбор и расчет подшипников качения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0901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З1. Основные понятия и аксиомы теоретической механики;</w:t>
            </w:r>
          </w:p>
          <w:p w14:paraId="1E1410C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З2. Условия равновесия системы сходящихся сил и системы произвольно расположенных сил;</w:t>
            </w:r>
          </w:p>
          <w:p w14:paraId="02D38CA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З3. Методики решения задач по теоретической механике, сопротивлению материалов;</w:t>
            </w:r>
          </w:p>
          <w:p w14:paraId="08C8135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1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З4. Методику проведения прочностных расчетов деталей машин;</w:t>
            </w:r>
          </w:p>
          <w:p w14:paraId="7E9B230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З5. Основы конструирования деталей и сборочных единиц</w:t>
            </w:r>
          </w:p>
        </w:tc>
      </w:tr>
    </w:tbl>
    <w:p w14:paraId="7670B181" w14:textId="77777777" w:rsidR="00731D98" w:rsidRPr="00731D98" w:rsidRDefault="00731D98" w:rsidP="00731D98">
      <w:pPr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5C568A9D" w14:textId="77777777" w:rsidR="00731D98" w:rsidRPr="00731D98" w:rsidRDefault="00731D98" w:rsidP="00731D9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На основании протокола №1 от 07.09.2021г.  заседания ЦМК общепрофессиональных дисциплин определены следующие личностные результаты в рамках изучения дисциплины в соответствии с Программой воспитания:</w:t>
      </w:r>
    </w:p>
    <w:p w14:paraId="7F108079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Arial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Arial" w:hAnsi="Times New Roman"/>
          <w:kern w:val="0"/>
          <w:sz w:val="24"/>
          <w:szCs w:val="24"/>
          <w:lang w:eastAsia="ru-RU"/>
          <w14:ligatures w14:val="none"/>
        </w:rPr>
        <w:t>Личностные результаты:</w:t>
      </w:r>
    </w:p>
    <w:p w14:paraId="371DA130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1 – </w:t>
      </w: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Осознающий себя гражданином и защитником великой страны.</w:t>
      </w:r>
    </w:p>
    <w:p w14:paraId="06BD7267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4 – </w:t>
      </w: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2CDA833B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14 – </w:t>
      </w: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>Развивающий творческие способности, способный креативно мыслить.</w:t>
      </w:r>
    </w:p>
    <w:p w14:paraId="55E92F8C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Arial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17 – </w:t>
      </w:r>
      <w:r w:rsidRPr="00731D98">
        <w:rPr>
          <w:rFonts w:ascii="Times New Roman" w:eastAsia="Arial" w:hAnsi="Times New Roman"/>
          <w:kern w:val="0"/>
          <w:sz w:val="24"/>
          <w:szCs w:val="24"/>
          <w:lang w:eastAsia="ru-RU"/>
          <w14:ligatures w14:val="none"/>
        </w:rPr>
        <w:t>Способный эффективно разрешать конфликты.</w:t>
      </w:r>
    </w:p>
    <w:p w14:paraId="6DD1E1C7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18 – </w:t>
      </w: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>Соблюдающий профессиональную этику.</w:t>
      </w:r>
    </w:p>
    <w:p w14:paraId="27CF79EB" w14:textId="77777777" w:rsidR="00731D98" w:rsidRPr="00731D98" w:rsidRDefault="00731D98" w:rsidP="00731D98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19. </w:t>
      </w: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14:paraId="5D84F221" w14:textId="77777777" w:rsidR="00731D98" w:rsidRPr="00731D98" w:rsidRDefault="00731D98" w:rsidP="00731D98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 xml:space="preserve">ЛР 25. </w:t>
      </w:r>
      <w:r w:rsidRPr="00731D98">
        <w:rPr>
          <w:rFonts w:ascii="Times New Roman" w:hAnsi="Times New Roman"/>
          <w:kern w:val="0"/>
          <w:sz w:val="24"/>
          <w:szCs w:val="24"/>
          <w14:ligatures w14:val="none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</w:p>
    <w:p w14:paraId="5049B9F3" w14:textId="77777777" w:rsidR="00731D98" w:rsidRPr="00731D98" w:rsidRDefault="00731D98" w:rsidP="00731D98">
      <w:pPr>
        <w:spacing w:after="0"/>
        <w:rPr>
          <w:kern w:val="0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26. </w:t>
      </w:r>
      <w:r w:rsidRPr="00731D98">
        <w:rPr>
          <w:rFonts w:ascii="Times New Roman" w:hAnsi="Times New Roman"/>
          <w:kern w:val="0"/>
          <w:sz w:val="24"/>
          <w:szCs w:val="24"/>
          <w14:ligatures w14:val="none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</w:p>
    <w:p w14:paraId="376F7093" w14:textId="77777777" w:rsidR="00731D98" w:rsidRPr="00731D98" w:rsidRDefault="00731D98" w:rsidP="00731D98">
      <w:pPr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br w:type="page"/>
      </w:r>
    </w:p>
    <w:p w14:paraId="493E9450" w14:textId="77777777" w:rsidR="00731D98" w:rsidRPr="00731D98" w:rsidRDefault="00731D98" w:rsidP="00731D98">
      <w:pPr>
        <w:numPr>
          <w:ilvl w:val="0"/>
          <w:numId w:val="1"/>
        </w:numPr>
        <w:spacing w:before="120" w:after="120" w:line="240" w:lineRule="auto"/>
        <w:contextualSpacing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lastRenderedPageBreak/>
        <w:t>СТРУКТУРА И СОДЕРЖАНИЕ УЧЕБНОЙ ДИСЦИПЛИНЫ</w:t>
      </w:r>
    </w:p>
    <w:p w14:paraId="00CCA3E6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</w:p>
    <w:p w14:paraId="45B85212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eastAsia="Times New Roman" w:hAnsi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2.1. Объем учебной дисциплины и виды учебной работы.</w:t>
      </w:r>
    </w:p>
    <w:p w14:paraId="4B315A20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2120"/>
      </w:tblGrid>
      <w:tr w:rsidR="00731D98" w:rsidRPr="00731D98" w14:paraId="267FF196" w14:textId="77777777" w:rsidTr="00C15763">
        <w:trPr>
          <w:trHeight w:val="833"/>
        </w:trPr>
        <w:tc>
          <w:tcPr>
            <w:tcW w:w="7225" w:type="dxa"/>
          </w:tcPr>
          <w:p w14:paraId="3F5B5DE9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F2E76C8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Вид учебной работы</w:t>
            </w:r>
          </w:p>
        </w:tc>
        <w:tc>
          <w:tcPr>
            <w:tcW w:w="2120" w:type="dxa"/>
          </w:tcPr>
          <w:p w14:paraId="248FA6E8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602DA5D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Объем часов</w:t>
            </w:r>
          </w:p>
        </w:tc>
      </w:tr>
      <w:tr w:rsidR="00731D98" w:rsidRPr="00731D98" w14:paraId="3E302A8E" w14:textId="77777777" w:rsidTr="00C15763">
        <w:tc>
          <w:tcPr>
            <w:tcW w:w="7225" w:type="dxa"/>
          </w:tcPr>
          <w:p w14:paraId="1563CC21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Объем образовательной программы учебной дисциплины</w:t>
            </w:r>
          </w:p>
        </w:tc>
        <w:tc>
          <w:tcPr>
            <w:tcW w:w="2120" w:type="dxa"/>
          </w:tcPr>
          <w:p w14:paraId="309AD027" w14:textId="3C03A055" w:rsidR="00731D98" w:rsidRPr="00731D98" w:rsidRDefault="00C321BA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92</w:t>
            </w:r>
          </w:p>
        </w:tc>
      </w:tr>
      <w:tr w:rsidR="00731D98" w:rsidRPr="00731D98" w14:paraId="3808062D" w14:textId="77777777" w:rsidTr="00C15763">
        <w:tc>
          <w:tcPr>
            <w:tcW w:w="7225" w:type="dxa"/>
          </w:tcPr>
          <w:p w14:paraId="58DD60E0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b/>
                <w:kern w:val="0"/>
                <w:sz w:val="24"/>
                <w:szCs w:val="24"/>
                <w14:ligatures w14:val="none"/>
              </w:rPr>
              <w:t>в т.ч. в форме практической подготовки</w:t>
            </w:r>
          </w:p>
        </w:tc>
        <w:tc>
          <w:tcPr>
            <w:tcW w:w="2120" w:type="dxa"/>
          </w:tcPr>
          <w:p w14:paraId="3FDA62AB" w14:textId="54F3C2AD" w:rsidR="00731D98" w:rsidRPr="00731D98" w:rsidRDefault="00EC2B38" w:rsidP="00EC2B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87</w:t>
            </w:r>
          </w:p>
        </w:tc>
      </w:tr>
      <w:tr w:rsidR="00731D98" w:rsidRPr="00731D98" w14:paraId="5AD62A18" w14:textId="77777777" w:rsidTr="00C15763">
        <w:tc>
          <w:tcPr>
            <w:tcW w:w="7225" w:type="dxa"/>
          </w:tcPr>
          <w:p w14:paraId="26E1ADD6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в том числе:</w:t>
            </w:r>
          </w:p>
        </w:tc>
        <w:tc>
          <w:tcPr>
            <w:tcW w:w="2120" w:type="dxa"/>
          </w:tcPr>
          <w:p w14:paraId="3AD6BB24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31D98" w:rsidRPr="00731D98" w14:paraId="24B8BEDA" w14:textId="77777777" w:rsidTr="00C15763">
        <w:tc>
          <w:tcPr>
            <w:tcW w:w="7225" w:type="dxa"/>
          </w:tcPr>
          <w:p w14:paraId="6519C8A3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теоретическое обучение</w:t>
            </w:r>
          </w:p>
        </w:tc>
        <w:tc>
          <w:tcPr>
            <w:tcW w:w="2120" w:type="dxa"/>
          </w:tcPr>
          <w:p w14:paraId="293300F7" w14:textId="2236AB98" w:rsidR="00731D98" w:rsidRPr="00731D98" w:rsidRDefault="00EC2B3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72</w:t>
            </w:r>
          </w:p>
        </w:tc>
      </w:tr>
      <w:tr w:rsidR="00731D98" w:rsidRPr="00731D98" w14:paraId="2A012C52" w14:textId="77777777" w:rsidTr="00C15763">
        <w:tc>
          <w:tcPr>
            <w:tcW w:w="7225" w:type="dxa"/>
          </w:tcPr>
          <w:p w14:paraId="5E7E70BC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лабораторно-практические занятия</w:t>
            </w:r>
          </w:p>
        </w:tc>
        <w:tc>
          <w:tcPr>
            <w:tcW w:w="2120" w:type="dxa"/>
          </w:tcPr>
          <w:p w14:paraId="33B7B756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</w:tr>
      <w:tr w:rsidR="00731D98" w:rsidRPr="00731D98" w14:paraId="4B858C2D" w14:textId="77777777" w:rsidTr="00C15763">
        <w:tc>
          <w:tcPr>
            <w:tcW w:w="7225" w:type="dxa"/>
          </w:tcPr>
          <w:p w14:paraId="0A0E039C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в том числе:</w:t>
            </w:r>
          </w:p>
        </w:tc>
        <w:tc>
          <w:tcPr>
            <w:tcW w:w="2120" w:type="dxa"/>
          </w:tcPr>
          <w:p w14:paraId="56AD2587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31D98" w:rsidRPr="00731D98" w14:paraId="26B1BA0C" w14:textId="77777777" w:rsidTr="00C15763">
        <w:tc>
          <w:tcPr>
            <w:tcW w:w="7225" w:type="dxa"/>
          </w:tcPr>
          <w:p w14:paraId="5D5F75E9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2120" w:type="dxa"/>
          </w:tcPr>
          <w:p w14:paraId="323B4423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731D98" w:rsidRPr="00731D98" w14:paraId="11DDC84B" w14:textId="77777777" w:rsidTr="00C15763">
        <w:tc>
          <w:tcPr>
            <w:tcW w:w="7225" w:type="dxa"/>
          </w:tcPr>
          <w:p w14:paraId="0B3B3534" w14:textId="77777777" w:rsidR="00731D98" w:rsidRPr="00731D98" w:rsidRDefault="00731D98" w:rsidP="00731D9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Промежуточная аттестация в форме к</w:t>
            </w:r>
            <w:r w:rsidRPr="00731D98">
              <w:rPr>
                <w:rFonts w:ascii="Times New Roman" w:eastAsia="Times New Roman" w:hAnsi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омплексного экзамена</w:t>
            </w:r>
          </w:p>
        </w:tc>
        <w:tc>
          <w:tcPr>
            <w:tcW w:w="2120" w:type="dxa"/>
          </w:tcPr>
          <w:p w14:paraId="7974D35E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0459A491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7E0AEE71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46A65DB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0D23F54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CD438E8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497E963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sectPr w:rsidR="00731D98" w:rsidRPr="00731D98" w:rsidSect="001F56AA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81"/>
        </w:sectPr>
      </w:pPr>
    </w:p>
    <w:p w14:paraId="22E1366C" w14:textId="77777777" w:rsidR="00731D98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2.2. Тематический план и содержание учебной дисциплины</w:t>
      </w:r>
      <w:r w:rsidRPr="00731D98"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  <w:t xml:space="preserve"> </w:t>
      </w: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ОП 02 «Техническая механика»</w:t>
      </w:r>
    </w:p>
    <w:tbl>
      <w:tblPr>
        <w:tblW w:w="1528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512"/>
        <w:gridCol w:w="990"/>
        <w:gridCol w:w="1844"/>
      </w:tblGrid>
      <w:tr w:rsidR="00731D98" w:rsidRPr="00731D98" w14:paraId="6647C527" w14:textId="77777777" w:rsidTr="003C6B0B">
        <w:trPr>
          <w:trHeight w:val="10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198F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Наименование разделов и тем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57DF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DC96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Объем часов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448C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  <w:t>Коды компетенций и личностных результатов</w:t>
            </w:r>
          </w:p>
        </w:tc>
      </w:tr>
      <w:tr w:rsidR="00731D98" w:rsidRPr="00731D98" w14:paraId="7686E08A" w14:textId="77777777" w:rsidTr="003C6B0B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351B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Введение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34BF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57B06" w14:textId="3A296A7A" w:rsidR="00731D98" w:rsidRPr="00731D98" w:rsidRDefault="00EC67C2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D759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5165D91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ЛР 1</w:t>
            </w:r>
          </w:p>
          <w:p w14:paraId="4B46CF2D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0BEA353" w14:textId="77777777" w:rsidTr="003C6B0B">
        <w:trPr>
          <w:trHeight w:val="122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0FD4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0687A" w14:textId="77777777" w:rsidR="00731D98" w:rsidRPr="00731D98" w:rsidRDefault="00731D98" w:rsidP="00731D98">
            <w:pPr>
              <w:widowControl w:val="0"/>
              <w:numPr>
                <w:ilvl w:val="0"/>
                <w:numId w:val="4"/>
              </w:numPr>
              <w:tabs>
                <w:tab w:val="left" w:pos="447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Содержание технической механики, ее роль и значение в научно-техническом процессе.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Материя и движение. Механическое движение. Равновесие.</w:t>
            </w:r>
          </w:p>
          <w:p w14:paraId="5A14DD32" w14:textId="77777777" w:rsidR="00731D98" w:rsidRPr="00731D98" w:rsidRDefault="00731D98" w:rsidP="00731D98">
            <w:pPr>
              <w:widowControl w:val="0"/>
              <w:numPr>
                <w:ilvl w:val="0"/>
                <w:numId w:val="4"/>
              </w:numPr>
              <w:tabs>
                <w:tab w:val="left" w:pos="447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Разделы дисциплины: теоретическая механика, сопротивление материалов, детали машин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6AEF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21CF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42748205" w14:textId="77777777" w:rsidTr="003C6B0B">
        <w:trPr>
          <w:trHeight w:val="317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C6E69" w14:textId="77777777" w:rsidR="00731D98" w:rsidRPr="00731D98" w:rsidRDefault="00731D98" w:rsidP="00731D98">
            <w:pPr>
              <w:widowControl w:val="0"/>
              <w:tabs>
                <w:tab w:val="left" w:pos="2286"/>
              </w:tabs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Раздел 1. Теоретическая механика</w:t>
            </w:r>
          </w:p>
        </w:tc>
      </w:tr>
      <w:tr w:rsidR="00731D98" w:rsidRPr="00731D98" w14:paraId="041554A3" w14:textId="77777777" w:rsidTr="003C6B0B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CC56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1.1. Статика. Основные понятия и аксиомы. Плоская система сходящихся сил.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E7E4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F2C8E" w14:textId="4EA1228A" w:rsidR="00731D98" w:rsidRPr="00731D98" w:rsidRDefault="00EC67C2" w:rsidP="00731D9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D175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7E35DAB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1.3.</w:t>
            </w:r>
          </w:p>
          <w:p w14:paraId="73159F6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ЛР 1</w:t>
            </w:r>
          </w:p>
          <w:p w14:paraId="1F907641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ЛР 17, ЛР18</w:t>
            </w:r>
          </w:p>
        </w:tc>
      </w:tr>
      <w:tr w:rsidR="00731D98" w:rsidRPr="00731D98" w14:paraId="02221E35" w14:textId="77777777" w:rsidTr="003C6B0B">
        <w:trPr>
          <w:trHeight w:val="256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CAD7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73CD8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67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Материальная точка, абсолютно твердое тело.</w:t>
            </w:r>
          </w:p>
          <w:p w14:paraId="4865EE0E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Сила. Система сил.</w:t>
            </w:r>
          </w:p>
          <w:p w14:paraId="096A62C9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Равнодействующая и уравновешивающая силы. Аксиомы статики.</w:t>
            </w:r>
          </w:p>
          <w:p w14:paraId="515C6860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Связи и их реакции.</w:t>
            </w:r>
          </w:p>
          <w:p w14:paraId="611CFCEB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Система сходящихся сил. Определение равнодействующей геометрическим способом.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Геометрическое условие равновесия.</w:t>
            </w:r>
          </w:p>
          <w:p w14:paraId="301FBF9A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Проекция силы на ось, правило знаков.</w:t>
            </w:r>
          </w:p>
          <w:p w14:paraId="4D0656E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Аналитическое определение равнодействующей. Уравнения равновесия в аналитической</w:t>
            </w:r>
          </w:p>
          <w:p w14:paraId="0741B61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форме.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34AB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6882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633200D" w14:textId="77777777" w:rsidTr="003C6B0B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D892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39C5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0EFF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3ED4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14F6FBB2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1696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5E76B" w14:textId="77777777" w:rsidR="00731D98" w:rsidRPr="00731D98" w:rsidRDefault="00731D98" w:rsidP="00731D98">
            <w:pPr>
              <w:widowControl w:val="0"/>
              <w:numPr>
                <w:ilvl w:val="0"/>
                <w:numId w:val="6"/>
              </w:numPr>
              <w:tabs>
                <w:tab w:val="left" w:pos="596"/>
              </w:tabs>
              <w:autoSpaceDE w:val="0"/>
              <w:autoSpaceDN w:val="0"/>
              <w:spacing w:after="0" w:line="267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Определение равнодействующей плоской системы сходящихся сил аналитически.</w:t>
            </w:r>
          </w:p>
          <w:p w14:paraId="695BBA87" w14:textId="77777777" w:rsidR="00731D98" w:rsidRPr="00731D98" w:rsidRDefault="00731D98" w:rsidP="00731D98">
            <w:pPr>
              <w:widowControl w:val="0"/>
              <w:numPr>
                <w:ilvl w:val="0"/>
                <w:numId w:val="6"/>
              </w:numPr>
              <w:tabs>
                <w:tab w:val="left" w:pos="596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реакции связей графически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FB1E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  <w:p w14:paraId="18288AC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03C5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0D5517D7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2905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827A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4AE7226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определению реакции связей плоской системы сходящихся сил аналитически и графически.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2A8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01CF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1744BCDA" w14:textId="77777777" w:rsidTr="003C6B0B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0453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8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 xml:space="preserve">Тема 1.2. Пара сил и момент силы </w:t>
            </w: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относительно точки. Плоская система произвольно расположенных сил.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CD62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F86D4" w14:textId="01471C4A" w:rsidR="00731D98" w:rsidRPr="00731D98" w:rsidRDefault="00EC67C2" w:rsidP="00731D9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460D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</w:tc>
      </w:tr>
      <w:tr w:rsidR="00731D98" w:rsidRPr="00731D98" w14:paraId="2BB70782" w14:textId="77777777" w:rsidTr="003C6B0B">
        <w:trPr>
          <w:trHeight w:val="55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DC45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34DCD" w14:textId="77777777" w:rsidR="00731D98" w:rsidRPr="00731D98" w:rsidRDefault="00731D98" w:rsidP="00731D98">
            <w:pPr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spacing w:after="0" w:line="267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Пара сил. Момент пары. Момент силы относительно точки.</w:t>
            </w:r>
          </w:p>
          <w:p w14:paraId="053C6A6C" w14:textId="77777777" w:rsidR="00731D98" w:rsidRPr="00731D98" w:rsidRDefault="00731D98" w:rsidP="00731D98">
            <w:pPr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spacing w:after="0" w:line="26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Приведение силы к данной точке.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B668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87FA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62F914C7" w14:textId="77777777" w:rsidTr="003C6B0B">
        <w:trPr>
          <w:trHeight w:val="1934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7E32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1988B" w14:textId="77777777" w:rsidR="00731D98" w:rsidRPr="00731D98" w:rsidRDefault="00731D98" w:rsidP="00731D98">
            <w:pPr>
              <w:widowControl w:val="0"/>
              <w:numPr>
                <w:ilvl w:val="0"/>
                <w:numId w:val="8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Приведение плоской системы произвольно расположенных сил к данному центру. Главный вектор и главный момент системы сил и их свойства.</w:t>
            </w:r>
          </w:p>
          <w:p w14:paraId="1405FCBE" w14:textId="77777777" w:rsidR="00731D98" w:rsidRPr="00731D98" w:rsidRDefault="00731D98" w:rsidP="00731D98">
            <w:pPr>
              <w:widowControl w:val="0"/>
              <w:numPr>
                <w:ilvl w:val="0"/>
                <w:numId w:val="8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Равнодействующая главной системы произвольных сил.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Теорема Вариньона.</w:t>
            </w:r>
          </w:p>
          <w:p w14:paraId="44BDBC65" w14:textId="77777777" w:rsidR="00731D98" w:rsidRPr="00731D98" w:rsidRDefault="00731D98" w:rsidP="00731D98">
            <w:pPr>
              <w:widowControl w:val="0"/>
              <w:numPr>
                <w:ilvl w:val="0"/>
                <w:numId w:val="8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Равновесие системы. Три виды уравнения равновесия.</w:t>
            </w:r>
          </w:p>
          <w:p w14:paraId="3DF15173" w14:textId="77777777" w:rsidR="00731D98" w:rsidRPr="00731D98" w:rsidRDefault="00731D98" w:rsidP="00731D98">
            <w:pPr>
              <w:widowControl w:val="0"/>
              <w:numPr>
                <w:ilvl w:val="0"/>
                <w:numId w:val="8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Балочные системы. Точка классификации нагрузок: сосредоточенная сила, сосредоточенный момент, распределенная нагрузка.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Виды опор.</w:t>
            </w:r>
          </w:p>
          <w:p w14:paraId="6DCE6BB0" w14:textId="77777777" w:rsidR="00731D98" w:rsidRPr="00731D98" w:rsidRDefault="00731D98" w:rsidP="00731D98">
            <w:pPr>
              <w:widowControl w:val="0"/>
              <w:numPr>
                <w:ilvl w:val="0"/>
                <w:numId w:val="8"/>
              </w:numPr>
              <w:tabs>
                <w:tab w:val="left" w:pos="821"/>
              </w:tabs>
              <w:autoSpaceDE w:val="0"/>
              <w:autoSpaceDN w:val="0"/>
              <w:spacing w:after="0" w:line="26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опорных реакций.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20A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F2E6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1.3.</w:t>
            </w:r>
          </w:p>
          <w:p w14:paraId="70435AA3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ЛР14</w:t>
            </w:r>
          </w:p>
        </w:tc>
      </w:tr>
      <w:tr w:rsidR="00731D98" w:rsidRPr="00731D98" w14:paraId="54B259B7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EEFF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95A4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95DC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DBD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652CCBB4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8B6A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49B43" w14:textId="77777777" w:rsidR="00731D98" w:rsidRPr="00731D98" w:rsidRDefault="00731D98" w:rsidP="00731D98">
            <w:pPr>
              <w:widowControl w:val="0"/>
              <w:numPr>
                <w:ilvl w:val="0"/>
                <w:numId w:val="9"/>
              </w:numPr>
              <w:tabs>
                <w:tab w:val="left" w:pos="821"/>
              </w:tabs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реакций в шарнирах балочных систем.</w:t>
            </w:r>
          </w:p>
          <w:p w14:paraId="07F5045A" w14:textId="77777777" w:rsidR="00731D98" w:rsidRPr="00731D98" w:rsidRDefault="00731D98" w:rsidP="00731D98">
            <w:pPr>
              <w:widowControl w:val="0"/>
              <w:numPr>
                <w:ilvl w:val="0"/>
                <w:numId w:val="9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реакций жестко защемленных балок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4AE3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778C2C5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5CC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A436274" w14:textId="77777777" w:rsidTr="003C6B0B">
        <w:trPr>
          <w:trHeight w:val="9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FA5F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DB11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62DFB57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определению опорных реакций балочных систем.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AB1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283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7418A4AF" w14:textId="77777777" w:rsidTr="003C6B0B">
        <w:trPr>
          <w:trHeight w:val="95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4D6E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Тема 1.3. Трение.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44E4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Содержание учебного материала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:</w:t>
            </w:r>
          </w:p>
          <w:p w14:paraId="034CD4C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1. Понятие о трении. Трение скольжения. Трение Качения. Трение покоя.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Устойчивость против опрокидывания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C03C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8C9B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4FDEA68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1.3,</w:t>
            </w:r>
          </w:p>
          <w:p w14:paraId="2BA856D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</w:tc>
      </w:tr>
      <w:tr w:rsidR="00731D98" w:rsidRPr="00731D98" w14:paraId="486C0CC9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2D65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4CE4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B109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B95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3923482D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3595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7C5D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проверку законов трения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D6B3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4FE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0CC50244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4AD3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683D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15BC3C3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практических задач по проверке законов трения.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393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AD8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1D3945DD" w14:textId="77777777" w:rsidTr="003C6B0B">
        <w:trPr>
          <w:trHeight w:val="1588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4A5A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1.4. Пространственная система сил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48F7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08801236" w14:textId="77777777" w:rsidR="00731D98" w:rsidRPr="00731D98" w:rsidRDefault="00731D98" w:rsidP="00731D98">
            <w:pPr>
              <w:widowControl w:val="0"/>
              <w:numPr>
                <w:ilvl w:val="0"/>
                <w:numId w:val="10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Разложение силы по трем осям координат</w:t>
            </w:r>
          </w:p>
          <w:p w14:paraId="34475685" w14:textId="77777777" w:rsidR="00731D98" w:rsidRPr="00731D98" w:rsidRDefault="00731D98" w:rsidP="00731D98">
            <w:pPr>
              <w:widowControl w:val="0"/>
              <w:numPr>
                <w:ilvl w:val="0"/>
                <w:numId w:val="10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Пространственная система сходящихся сил, ее равновесие</w:t>
            </w:r>
          </w:p>
          <w:p w14:paraId="2FCEE8EF" w14:textId="77777777" w:rsidR="00731D98" w:rsidRPr="00731D98" w:rsidRDefault="00731D98" w:rsidP="00731D98">
            <w:pPr>
              <w:widowControl w:val="0"/>
              <w:numPr>
                <w:ilvl w:val="0"/>
                <w:numId w:val="10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Момент силы относительно оси</w:t>
            </w:r>
          </w:p>
          <w:p w14:paraId="2FCAF0A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Пространственная система произвольно расположенных сил, ее равновесие.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E98E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D6B4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73CA537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</w:t>
            </w:r>
          </w:p>
          <w:p w14:paraId="33F01A9A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ЛР4,ЛР14,ЛР18</w:t>
            </w:r>
          </w:p>
        </w:tc>
      </w:tr>
      <w:tr w:rsidR="00731D98" w:rsidRPr="00731D98" w14:paraId="573E9033" w14:textId="77777777" w:rsidTr="003C6B0B">
        <w:trPr>
          <w:trHeight w:val="3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9E07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4088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7BC5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4B4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832939C" w14:textId="77777777" w:rsidTr="003C6B0B">
        <w:trPr>
          <w:trHeight w:val="657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ED13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CF8E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5B28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9B2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4377C874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B83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8E91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Самостоятельная работа: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2689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A89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69DBFDB0" w14:textId="77777777" w:rsidTr="003C6B0B">
        <w:trPr>
          <w:trHeight w:val="31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DFE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8ACD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Решение задач по теме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85D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DC8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7679D67A" w14:textId="77777777" w:rsidTr="003C6B0B">
        <w:trPr>
          <w:trHeight w:val="201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03B6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Тема 1.5. Центр тяжести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4B36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4A33DC26" w14:textId="77777777" w:rsidR="00731D98" w:rsidRPr="00731D98" w:rsidRDefault="00731D98" w:rsidP="00731D98">
            <w:pPr>
              <w:widowControl w:val="0"/>
              <w:numPr>
                <w:ilvl w:val="0"/>
                <w:numId w:val="11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Равнодействующая система параллельных сил. Центр системы параллельных сил.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Центр тяжести тела.</w:t>
            </w:r>
          </w:p>
          <w:p w14:paraId="42917432" w14:textId="77777777" w:rsidR="00731D98" w:rsidRPr="00731D98" w:rsidRDefault="00731D98" w:rsidP="00731D98">
            <w:pPr>
              <w:widowControl w:val="0"/>
              <w:numPr>
                <w:ilvl w:val="0"/>
                <w:numId w:val="11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</w:t>
            </w:r>
          </w:p>
          <w:p w14:paraId="61238C8F" w14:textId="77777777" w:rsidR="00731D98" w:rsidRPr="00731D98" w:rsidRDefault="00731D98" w:rsidP="00731D98">
            <w:pPr>
              <w:widowControl w:val="0"/>
              <w:numPr>
                <w:ilvl w:val="0"/>
                <w:numId w:val="11"/>
              </w:numPr>
              <w:tabs>
                <w:tab w:val="left" w:pos="826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Устойчивое, неустойчивое и безразличное равновесие.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44775" w14:textId="4540AC72" w:rsidR="00731D98" w:rsidRPr="00731D98" w:rsidRDefault="00C74069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6108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0E73AC6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</w:t>
            </w:r>
          </w:p>
          <w:p w14:paraId="06AADF1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643C4040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ЛР4,ЛР14,ЛР18</w:t>
            </w:r>
          </w:p>
        </w:tc>
      </w:tr>
      <w:tr w:rsidR="00731D98" w:rsidRPr="00731D98" w14:paraId="415485D1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5F07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7FA7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работ: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FDE1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5A8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4832576" w14:textId="77777777" w:rsidTr="003C6B0B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E67E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62E7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Определение центра тяжести плоских фигур и сечений, составленных из стандартных</w:t>
            </w:r>
          </w:p>
          <w:p w14:paraId="7231619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прокатных профилей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AFB3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0AF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887F378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0F76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F4A7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03B76A6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8CDD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EA0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09808AD2" w14:textId="77777777" w:rsidTr="003C6B0B">
        <w:trPr>
          <w:trHeight w:val="3672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4363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1.6. Кинематика. Основные понятия. Простейшие движения твердого тела.</w:t>
            </w:r>
          </w:p>
          <w:p w14:paraId="3AF0738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Сложное движение точки и твердого тела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C1D9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5B570742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Основные понятия кинематики: траектория, путь, время, скорость и ускорение.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Способы задания движения.</w:t>
            </w:r>
          </w:p>
          <w:p w14:paraId="34BE6909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Средняя скорость и скорость в данный момент. Среднее ускорении и ускорение в данный момент.</w:t>
            </w:r>
          </w:p>
          <w:p w14:paraId="07D053FE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Ускорение в прямолинейном и криволинейном движении</w:t>
            </w:r>
          </w:p>
          <w:p w14:paraId="5E32E2F5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Равномерное и равнопеременное движение: формулы и кинематические графики.</w:t>
            </w:r>
          </w:p>
          <w:p w14:paraId="6139A6DF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Поступательно и вращательное движение твердого тела</w:t>
            </w:r>
          </w:p>
          <w:p w14:paraId="7BC398FE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Линейные скорости и ускорения точек тела при вращательном движении.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Понятие о сложном движении точки и тела.</w:t>
            </w:r>
          </w:p>
          <w:p w14:paraId="19D13C44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Теорема о сложении скоростей</w:t>
            </w:r>
          </w:p>
          <w:p w14:paraId="0B01B713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Разложение плоскопараллельного движения на поступательное и вращательное.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Мгновенный центр скоростей, и его свойства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91A7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9E4E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6C306F2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1.3</w:t>
            </w:r>
          </w:p>
          <w:p w14:paraId="19250C3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  <w:p w14:paraId="3D51E30F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ЛР4,ЛР14,ЛР18</w:t>
            </w:r>
          </w:p>
        </w:tc>
      </w:tr>
      <w:tr w:rsidR="00731D98" w:rsidRPr="00731D98" w14:paraId="4A7ACD58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A61F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E46F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4FE3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772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FA055BE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4743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A8A1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Определение параметров движения точки для любого вида движения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06BB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6A1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5F92A28A" w14:textId="77777777" w:rsidTr="003C6B0B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61BE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8A05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36DC116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параметров движения точки для любого вида движения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3A60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5B0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1B78E62E" w14:textId="77777777" w:rsidTr="003C6B0B">
        <w:trPr>
          <w:trHeight w:val="307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2776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Тема 1.7. Динамика. Основные понятия. Метод кинетостатики. Работа и мощность. Общие теоремы динамики.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B7A2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59699B1B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задачи динамики. Аксиомы динамики.</w:t>
            </w:r>
          </w:p>
          <w:p w14:paraId="43704774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Сила инерции при прямолинейном и криволинейном движениях.</w:t>
            </w:r>
          </w:p>
          <w:p w14:paraId="45721584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Принцип Д’Аламбера: метод кинетостатики</w:t>
            </w:r>
          </w:p>
          <w:p w14:paraId="44B043C4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Работа постоянной силы при прямолинейном движении</w:t>
            </w:r>
          </w:p>
          <w:p w14:paraId="392495BD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о работе переменной силы на криволинейном пути</w:t>
            </w:r>
          </w:p>
          <w:p w14:paraId="4B913DD7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Мощность, КПД, Работа и мощность при вращательном движении</w:t>
            </w:r>
          </w:p>
          <w:p w14:paraId="1DFE3434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Вращающий момент. Определение вращающего момента на валах механических передач.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Теорема об изменении количества движения</w:t>
            </w:r>
          </w:p>
          <w:p w14:paraId="3C25733A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Теорема об изменении кинетической энергии</w:t>
            </w:r>
          </w:p>
          <w:p w14:paraId="03C244BA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Уравнение поступательного и вращательного движения твердого тела.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3401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E151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638AB97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</w:t>
            </w:r>
          </w:p>
          <w:p w14:paraId="5BF9DBFA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ЛР4,ЛР14,ЛР18</w:t>
            </w:r>
          </w:p>
        </w:tc>
      </w:tr>
      <w:tr w:rsidR="00731D98" w:rsidRPr="00731D98" w14:paraId="1921DD53" w14:textId="77777777" w:rsidTr="003C6B0B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33CD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0EA0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E38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17C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4B4FB1B0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47D3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3719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определению частоты вращения валов и вращающих моментов, мощности на валах по заданной кинематической схеме привода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1E1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5F8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1E2C823B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0846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3561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70CB0D9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связанных с расчетом работы и мощности при поступательном и вращательном движении и определении КПД.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4F0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17C5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32FD0731" w14:textId="77777777" w:rsidTr="003C6B0B">
        <w:trPr>
          <w:trHeight w:val="321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CDCB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Раздел 2. Сопротивление материалов.</w:t>
            </w:r>
          </w:p>
        </w:tc>
      </w:tr>
      <w:tr w:rsidR="00731D98" w:rsidRPr="00731D98" w14:paraId="7934330E" w14:textId="77777777" w:rsidTr="003C6B0B">
        <w:trPr>
          <w:trHeight w:val="307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9B60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2.1. Основные положения сопромата. Растяжение и сжатие.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9BCA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47E65743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Задачи сопромата. Понятие о расчетах на прочность и устойчивость.</w:t>
            </w:r>
          </w:p>
          <w:p w14:paraId="6AAE7908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Деформации упругие и пластичные. Классификация нагрузок.</w:t>
            </w:r>
          </w:p>
          <w:p w14:paraId="426623FD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виды деформации. Метод сечений.</w:t>
            </w:r>
          </w:p>
          <w:p w14:paraId="637F72F4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Напряжения: полное, нормальное, касательное.</w:t>
            </w:r>
          </w:p>
          <w:p w14:paraId="2B69F6E0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Продольные силы, их эпюры. Нормальные напряжения в поперечных сечениях, их эпюры. Продольные и поперечные деформации при растяжении и сжатии.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Закон Гука. Коэффициент Пуассона.</w:t>
            </w:r>
          </w:p>
          <w:p w14:paraId="1B30A8FF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Испытание материалов на растяжение и сжатие при статическом нагружении.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Коэффициент запаса прочности.</w:t>
            </w:r>
          </w:p>
          <w:p w14:paraId="34D00C43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Расчеты на прочность: проверочный, проектный, расчет допустимой нагрузки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34713" w14:textId="618A4489" w:rsidR="00731D98" w:rsidRPr="00731D98" w:rsidRDefault="003E25E5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A6A7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3C53F4E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</w:t>
            </w:r>
          </w:p>
          <w:p w14:paraId="7BE83F2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17CB9C34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731D98" w:rsidRPr="00731D98" w14:paraId="609CE752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79AD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B322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F96B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222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3296C00" w14:textId="77777777" w:rsidTr="003C6B0B">
        <w:trPr>
          <w:trHeight w:val="95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1FD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A2A6A" w14:textId="77777777" w:rsidR="00731D98" w:rsidRPr="00731D98" w:rsidRDefault="00731D98" w:rsidP="00731D98">
            <w:pPr>
              <w:widowControl w:val="0"/>
              <w:numPr>
                <w:ilvl w:val="0"/>
                <w:numId w:val="15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построение эпюр нормальных сил, нормальных напряжений, перемещений сечений бруса.</w:t>
            </w:r>
          </w:p>
          <w:p w14:paraId="55CA0923" w14:textId="77777777" w:rsidR="00731D98" w:rsidRPr="00731D98" w:rsidRDefault="00731D98" w:rsidP="00731D98">
            <w:pPr>
              <w:widowControl w:val="0"/>
              <w:numPr>
                <w:ilvl w:val="0"/>
                <w:numId w:val="15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теме растяжение-сжатие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5B6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5B37860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C1CD88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E97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1A3F025F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1251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A106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2A73CF8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на построение эпюр продольных сил, напряжений, перемещений сечений бруса, определение коэффициента запаса прочности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49E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174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02E3A67E" w14:textId="77777777" w:rsidTr="003C6B0B">
        <w:trPr>
          <w:trHeight w:val="25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AA87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2.2. Практические расчеты на срез и смятие. Геометрические характеристики плоских сечений.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EA32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453687DB" w14:textId="77777777" w:rsidR="00731D98" w:rsidRPr="00731D98" w:rsidRDefault="00731D98" w:rsidP="00731D98">
            <w:pPr>
              <w:widowControl w:val="0"/>
              <w:numPr>
                <w:ilvl w:val="0"/>
                <w:numId w:val="1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Срез, основные расчетные предпосылки, основные расчетные формулы, условие прочности.</w:t>
            </w:r>
          </w:p>
          <w:p w14:paraId="5806B13A" w14:textId="77777777" w:rsidR="00731D98" w:rsidRPr="00731D98" w:rsidRDefault="00731D98" w:rsidP="00731D98">
            <w:pPr>
              <w:widowControl w:val="0"/>
              <w:numPr>
                <w:ilvl w:val="0"/>
                <w:numId w:val="1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Смятие, условности расчета, расчетные формулы, условия прочности.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Примеры расчетов.</w:t>
            </w:r>
          </w:p>
          <w:p w14:paraId="13C9E1A7" w14:textId="77777777" w:rsidR="00731D98" w:rsidRPr="00731D98" w:rsidRDefault="00731D98" w:rsidP="00731D98">
            <w:pPr>
              <w:widowControl w:val="0"/>
              <w:numPr>
                <w:ilvl w:val="0"/>
                <w:numId w:val="16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Статический момент площади сечения.</w:t>
            </w:r>
          </w:p>
          <w:p w14:paraId="42E28681" w14:textId="77777777" w:rsidR="00731D98" w:rsidRPr="00731D98" w:rsidRDefault="00731D98" w:rsidP="00731D98">
            <w:pPr>
              <w:widowControl w:val="0"/>
              <w:numPr>
                <w:ilvl w:val="0"/>
                <w:numId w:val="1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Осевой, полярный и центробежный моменты инерции.</w:t>
            </w:r>
          </w:p>
          <w:p w14:paraId="074EDD9B" w14:textId="77777777" w:rsidR="00731D98" w:rsidRPr="00731D98" w:rsidRDefault="00731D98" w:rsidP="00731D98">
            <w:pPr>
              <w:widowControl w:val="0"/>
              <w:numPr>
                <w:ilvl w:val="0"/>
                <w:numId w:val="16"/>
              </w:numPr>
              <w:tabs>
                <w:tab w:val="left" w:pos="821"/>
              </w:tabs>
              <w:autoSpaceDE w:val="0"/>
              <w:autoSpaceDN w:val="0"/>
              <w:spacing w:after="0" w:line="27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Моменты инерции простейших сечений: прямоугольника , круга, кольца, определение главных центральных моментов инерции составных сечений.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83582" w14:textId="179E709B" w:rsidR="00731D98" w:rsidRPr="00731D98" w:rsidRDefault="003E25E5" w:rsidP="00731D9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9B0E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1713EDA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</w:t>
            </w:r>
          </w:p>
          <w:p w14:paraId="728FE1F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14DC046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57A227F4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731D98" w:rsidRPr="00731D98" w14:paraId="5FD265F6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6E3F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59EA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3741C" w14:textId="66DB88FC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260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24B53FF" w14:textId="77777777" w:rsidTr="003C6B0B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E72C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5D8B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главных центральных моментов инерции составных сече-ний, имеющих ось симметрии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6D212" w14:textId="0F232A1B" w:rsidR="00731D98" w:rsidRPr="00731D98" w:rsidRDefault="003C6B0B" w:rsidP="003C6B0B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D93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01465D72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233E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D1B3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413952E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проектировочных и проверочных расчетов деталей конструкций, работающих на срез и смятие.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E974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4D9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3C6B0B" w:rsidRPr="00731D98" w14:paraId="5B289910" w14:textId="77777777" w:rsidTr="003C6B0B">
        <w:trPr>
          <w:trHeight w:val="1973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37B8BC0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Тема 2.3. Кручение.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CF41B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471D8D5A" w14:textId="77777777" w:rsidR="003C6B0B" w:rsidRPr="00731D98" w:rsidRDefault="003C6B0B" w:rsidP="00731D98">
            <w:pPr>
              <w:widowControl w:val="0"/>
              <w:numPr>
                <w:ilvl w:val="0"/>
                <w:numId w:val="17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Чистый сдвиг. Закон Гука при сдвиге. Модель сдвига. Внутренние силовые факторы при кручении.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Эпюры крутящих моментов.</w:t>
            </w:r>
          </w:p>
          <w:p w14:paraId="53C4929B" w14:textId="77777777" w:rsidR="003C6B0B" w:rsidRPr="00731D98" w:rsidRDefault="003C6B0B" w:rsidP="00731D98">
            <w:pPr>
              <w:widowControl w:val="0"/>
              <w:numPr>
                <w:ilvl w:val="0"/>
                <w:numId w:val="17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Кручение бруса круглого поперечного сечения.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Основные гипотезы</w:t>
            </w:r>
          </w:p>
          <w:p w14:paraId="37392724" w14:textId="77777777" w:rsidR="003C6B0B" w:rsidRPr="00731D98" w:rsidRDefault="003C6B0B" w:rsidP="00731D98">
            <w:pPr>
              <w:widowControl w:val="0"/>
              <w:numPr>
                <w:ilvl w:val="0"/>
                <w:numId w:val="1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Напряжения в поперечном сечении. Угол закручивания.</w:t>
            </w:r>
          </w:p>
          <w:p w14:paraId="269F59F6" w14:textId="77777777" w:rsidR="003C6B0B" w:rsidRPr="00731D98" w:rsidRDefault="003C6B0B" w:rsidP="00731D98">
            <w:pPr>
              <w:widowControl w:val="0"/>
              <w:numPr>
                <w:ilvl w:val="0"/>
                <w:numId w:val="1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Расчеты на прочность и жесткость при кручении.</w:t>
            </w:r>
          </w:p>
          <w:p w14:paraId="4A4AE997" w14:textId="77777777" w:rsidR="003C6B0B" w:rsidRPr="00731D98" w:rsidRDefault="003C6B0B" w:rsidP="00731D98">
            <w:pPr>
              <w:widowControl w:val="0"/>
              <w:numPr>
                <w:ilvl w:val="0"/>
                <w:numId w:val="17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Расчеты цилиндрических винтовых пружин на растяжение-сжатие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01AAD" w14:textId="419A76A3" w:rsidR="003C6B0B" w:rsidRPr="00731D98" w:rsidRDefault="003C6B0B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C2A00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032422F6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1C5DEC7E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5A466F4C" w14:textId="77777777" w:rsidR="003C6B0B" w:rsidRPr="00731D98" w:rsidRDefault="003C6B0B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3C6B0B" w:rsidRPr="00731D98" w14:paraId="731831B5" w14:textId="77777777" w:rsidTr="003C6B0B">
        <w:trPr>
          <w:trHeight w:val="321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84EE9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16F97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2ED2A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410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3C6B0B" w:rsidRPr="00731D98" w14:paraId="41B9EBB5" w14:textId="77777777" w:rsidTr="003C6B0B">
        <w:trPr>
          <w:trHeight w:val="41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37E53E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231FF" w14:textId="77777777" w:rsidR="003C6B0B" w:rsidRPr="00731D98" w:rsidRDefault="003C6B0B" w:rsidP="00731D98">
            <w:pPr>
              <w:widowControl w:val="0"/>
              <w:numPr>
                <w:ilvl w:val="0"/>
                <w:numId w:val="18"/>
              </w:numPr>
              <w:tabs>
                <w:tab w:val="left" w:pos="821"/>
              </w:tabs>
              <w:autoSpaceDE w:val="0"/>
              <w:autoSpaceDN w:val="0"/>
              <w:spacing w:after="0" w:line="262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построение эпюр крутящих моментов, углов закручивания.</w:t>
            </w:r>
          </w:p>
          <w:p w14:paraId="1324DF81" w14:textId="77777777" w:rsidR="003C6B0B" w:rsidRPr="00731D98" w:rsidRDefault="003C6B0B" w:rsidP="00731D98">
            <w:pPr>
              <w:widowControl w:val="0"/>
              <w:numPr>
                <w:ilvl w:val="0"/>
                <w:numId w:val="18"/>
              </w:numPr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расчетов на прочность и жесткость при кручении</w:t>
            </w:r>
          </w:p>
          <w:p w14:paraId="089F1682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ind w:left="460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3. Выполнение расчетно-графической работы по теме кручение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F2702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5DF850E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1A8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3C6B0B" w:rsidRPr="00731D98" w14:paraId="0E6D88FF" w14:textId="77777777" w:rsidTr="003C6B0B">
        <w:trPr>
          <w:trHeight w:val="637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4499C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8AAC2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B9A15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0E0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3C6B0B" w:rsidRPr="00731D98" w14:paraId="3FB65FF4" w14:textId="77777777" w:rsidTr="003C6B0B">
        <w:trPr>
          <w:trHeight w:val="950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D5470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D1033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51334141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на построение эпюр крутящих моментов, углов закручивания и расчет на прочность и жесткость на кручение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B347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17D0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4F46BAD4" w14:textId="77777777" w:rsidTr="003C6B0B">
        <w:trPr>
          <w:trHeight w:val="335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BE1D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Тема 2.4. Изгиб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4CD6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4528B465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понятия и определения. Классификация видов изгиба.</w:t>
            </w:r>
          </w:p>
          <w:p w14:paraId="459D6793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Внутренние силовые факторы при прямом изгибе. Эпюры поперечных сил изгибающих моментов.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Нормальные напряжения при изгибе</w:t>
            </w:r>
          </w:p>
          <w:p w14:paraId="429B46EC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Дифференциальные зависимости между изгибающим моментом, поперечной силой и интенсивностью распределенной нагрузки.</w:t>
            </w:r>
          </w:p>
          <w:p w14:paraId="59FCA160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Расчеты на прочность при изгибе.</w:t>
            </w:r>
          </w:p>
          <w:p w14:paraId="4BC7D151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Рациональные формы поперечных сечений балок из пластичных и хрупких материалов</w:t>
            </w:r>
          </w:p>
          <w:p w14:paraId="4BB5EA6A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касательных напряжений при изгибе.</w:t>
            </w:r>
          </w:p>
          <w:p w14:paraId="1CEEC41E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Линейные угловые перемещения при изгибе, их определение.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Расчеты на жесткость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6840D" w14:textId="062F9E54" w:rsidR="00731D98" w:rsidRPr="00731D98" w:rsidRDefault="00911487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48F5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78DB9AF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  <w:p w14:paraId="1BD44BC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3A6BA932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731D98" w:rsidRPr="00731D98" w14:paraId="38BE16A5" w14:textId="77777777" w:rsidTr="003C6B0B">
        <w:trPr>
          <w:trHeight w:val="31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44C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DB0D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59EB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9DD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6B3EDB82" w14:textId="77777777" w:rsidTr="003C6B0B">
        <w:trPr>
          <w:trHeight w:val="95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88D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A66B7" w14:textId="77777777" w:rsidR="00731D98" w:rsidRPr="00731D98" w:rsidRDefault="00731D98" w:rsidP="00731D98">
            <w:pPr>
              <w:widowControl w:val="0"/>
              <w:numPr>
                <w:ilvl w:val="0"/>
                <w:numId w:val="20"/>
              </w:numPr>
              <w:tabs>
                <w:tab w:val="left" w:pos="826"/>
              </w:tabs>
              <w:autoSpaceDE w:val="0"/>
              <w:autoSpaceDN w:val="0"/>
              <w:spacing w:after="0" w:line="262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построение эпюр поперечных сил и изгибающих моментов</w:t>
            </w:r>
          </w:p>
          <w:p w14:paraId="0AD371FF" w14:textId="77777777" w:rsidR="00731D98" w:rsidRPr="00731D98" w:rsidRDefault="00731D98" w:rsidP="00731D98">
            <w:pPr>
              <w:widowControl w:val="0"/>
              <w:numPr>
                <w:ilvl w:val="0"/>
                <w:numId w:val="20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расчетов на прочность и жесткость</w:t>
            </w:r>
          </w:p>
          <w:p w14:paraId="6CC8EC3F" w14:textId="77777777" w:rsidR="00731D98" w:rsidRPr="00731D98" w:rsidRDefault="00731D98" w:rsidP="00731D98">
            <w:pPr>
              <w:widowControl w:val="0"/>
              <w:numPr>
                <w:ilvl w:val="0"/>
                <w:numId w:val="20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теме «Изгиб»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C17F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17D0019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  <w:p w14:paraId="21D929B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05A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390F38D" w14:textId="77777777" w:rsidTr="003C6B0B">
        <w:trPr>
          <w:trHeight w:val="95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0B4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48E5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4BE63FC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на построение эпюр поперечных сил и изгибающих моментов, расчет на прочность при изгибе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A5C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F5F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571387F5" w14:textId="77777777" w:rsidTr="003C6B0B">
        <w:trPr>
          <w:trHeight w:val="197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C348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2.5. Сложное сопротивление. Устойчивость сжатых стержней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6E8E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1BB15D3B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Напряженное состояние в точке упругого тела.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Главные напряжения.</w:t>
            </w:r>
          </w:p>
          <w:p w14:paraId="7E525135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Виды напряженных состояний. Косой изгиб.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Внецентренное сжатие (растяжение).</w:t>
            </w:r>
          </w:p>
          <w:p w14:paraId="370267F9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Назначение гипотез прочности. Эквивалентное напряжение.</w:t>
            </w:r>
          </w:p>
          <w:p w14:paraId="725B8FE6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на прочность при сочетании основы видов деформаций.</w:t>
            </w:r>
          </w:p>
          <w:p w14:paraId="3DAC5F98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об устойчивых и неустойчивых формах равновесия.</w:t>
            </w:r>
          </w:p>
          <w:p w14:paraId="18DC1992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Критическая сила. Формула Эйлера при различных случаях опорных закреплений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DB73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B06F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6D46CB8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4FFA004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44E9C411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731D98" w:rsidRPr="00731D98" w14:paraId="6F6B6D7C" w14:textId="77777777" w:rsidTr="003C6B0B">
        <w:trPr>
          <w:trHeight w:val="114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39C4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FBE5D" w14:textId="77777777" w:rsidR="00731D98" w:rsidRPr="00731D98" w:rsidRDefault="00731D98" w:rsidP="00731D98">
            <w:pPr>
              <w:widowControl w:val="0"/>
              <w:numPr>
                <w:ilvl w:val="0"/>
                <w:numId w:val="2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Критическое напряжение. Гибкость. Переделы применимости формулы Эйлера.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Формула Ясинского.</w:t>
            </w:r>
          </w:p>
          <w:p w14:paraId="6056DCCF" w14:textId="77777777" w:rsidR="00731D98" w:rsidRPr="00731D98" w:rsidRDefault="00731D98" w:rsidP="00731D98">
            <w:pPr>
              <w:widowControl w:val="0"/>
              <w:numPr>
                <w:ilvl w:val="0"/>
                <w:numId w:val="2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График критических напряжений в зависимости от гибкости.  Расчеты на устойчивость сжатых стержней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E80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7E4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5AB6975F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4212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158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FBA4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4F5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FF72B03" w14:textId="77777777" w:rsidTr="003C6B0B">
        <w:trPr>
          <w:trHeight w:val="1272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A09A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03178" w14:textId="77777777" w:rsidR="00731D98" w:rsidRPr="00731D98" w:rsidRDefault="00731D98" w:rsidP="00731D98">
            <w:pPr>
              <w:widowControl w:val="0"/>
              <w:numPr>
                <w:ilvl w:val="0"/>
                <w:numId w:val="23"/>
              </w:numPr>
              <w:tabs>
                <w:tab w:val="left" w:pos="826"/>
              </w:tabs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расчету вала цилиндрического косозубого редуктора на совместную деформацию изгиба и кручения.</w:t>
            </w:r>
          </w:p>
          <w:p w14:paraId="7E66831C" w14:textId="77777777" w:rsidR="00731D98" w:rsidRPr="00731D98" w:rsidRDefault="00731D98" w:rsidP="00731D98">
            <w:pPr>
              <w:widowControl w:val="0"/>
              <w:numPr>
                <w:ilvl w:val="0"/>
                <w:numId w:val="23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критической силы для сжатого бруса большой гибкости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C40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22B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4ECEAE27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9EC1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29AE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479C548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расчету на прочность при сочетании основных видов деформаций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367A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5CB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3B6600F0" w14:textId="77777777" w:rsidTr="003C6B0B">
        <w:trPr>
          <w:trHeight w:val="225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BF2C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2.6. Сопротивление усталости. Прочность при динамических нагрузках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E53C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3200C0B3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Циклы напряжений. Усталостное напряжение, его причины и характер.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Кривая усталости, предел выносливости.</w:t>
            </w:r>
          </w:p>
          <w:p w14:paraId="61ED70D6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Факторы, влияющие на величину предела выносливости</w:t>
            </w:r>
          </w:p>
          <w:p w14:paraId="6D0EB6F7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Коэффициент запаса прочности</w:t>
            </w:r>
          </w:p>
          <w:p w14:paraId="688E1591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о динамических нагрузках. Силы инерции при расчете на прочность</w:t>
            </w:r>
          </w:p>
          <w:p w14:paraId="2DDE54FC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Приближенный расчет на действие ударной нагрузки</w:t>
            </w:r>
          </w:p>
          <w:p w14:paraId="456F244F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Понятие о колебаниях сооружений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0BF9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2FC5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2CA7727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  <w:p w14:paraId="2EDE34E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1DA0C303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731D98" w:rsidRPr="00731D98" w14:paraId="41C9625B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ECF8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C4DC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Самостоятельная работа:</w:t>
            </w:r>
          </w:p>
          <w:p w14:paraId="0C31908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расчету валов на усталость (выносливость) по концентраторам напряжений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384A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30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5DEF984" w14:textId="77777777" w:rsidTr="003C6B0B">
        <w:trPr>
          <w:trHeight w:val="316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F1ED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Раздел 3. Детали машин.</w:t>
            </w:r>
          </w:p>
        </w:tc>
      </w:tr>
      <w:tr w:rsidR="00731D98" w:rsidRPr="00731D98" w14:paraId="447D81E1" w14:textId="77777777" w:rsidTr="003C6B0B">
        <w:trPr>
          <w:trHeight w:val="197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72DD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3.1. Основные положения. Общие сведения о передачах.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7939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2EF5B796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Цель и задачи раздела. Механизм и машина.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Классификация машин.</w:t>
            </w:r>
          </w:p>
          <w:p w14:paraId="2390C405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Современные направления в развитии машиностроения.</w:t>
            </w:r>
          </w:p>
          <w:p w14:paraId="03BCB515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Критерии работоспособности деталей машин</w:t>
            </w:r>
          </w:p>
          <w:p w14:paraId="797BA21E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Контактная прочность деталей машин</w:t>
            </w:r>
          </w:p>
          <w:p w14:paraId="170761A5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Проектный и проверочные расчеты</w:t>
            </w:r>
          </w:p>
          <w:p w14:paraId="1139BD74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Назначение передач. Классификация.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5BBB1" w14:textId="419671A0" w:rsidR="00731D98" w:rsidRPr="00731D98" w:rsidRDefault="00C74069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E6A1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7959BB4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  <w:p w14:paraId="02720CA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17,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18,</w:t>
            </w:r>
          </w:p>
          <w:p w14:paraId="6C5C1A5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19,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20</w:t>
            </w:r>
          </w:p>
          <w:p w14:paraId="246B53E0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25,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</w:tr>
      <w:tr w:rsidR="00731D98" w:rsidRPr="00731D98" w14:paraId="2E49BC52" w14:textId="77777777" w:rsidTr="003C6B0B">
        <w:trPr>
          <w:trHeight w:val="31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75D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1C8E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кинематические и силовые соотношения в передачах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C27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682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5DE7DB22" w14:textId="77777777" w:rsidTr="003C6B0B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A5DF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2E3A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3365711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расчетам многоступенчатого привода.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41E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AD0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7EC9B7B1" w14:textId="77777777" w:rsidTr="003C6B0B">
        <w:trPr>
          <w:trHeight w:val="2568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E9A8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Тема 3.2. Фрикционные передачи, передача винт-гайка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A9AC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10DFF865" w14:textId="77777777" w:rsidR="00731D98" w:rsidRPr="00731D98" w:rsidRDefault="00731D98" w:rsidP="00731D98">
            <w:pPr>
              <w:widowControl w:val="0"/>
              <w:numPr>
                <w:ilvl w:val="0"/>
                <w:numId w:val="26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Фрикционные передачи, их назначение и классификация. Достоинства и недостатки, область применения.</w:t>
            </w:r>
          </w:p>
          <w:p w14:paraId="7B48EE2A" w14:textId="77777777" w:rsidR="00731D98" w:rsidRPr="00731D98" w:rsidRDefault="00731D98" w:rsidP="00731D98">
            <w:pPr>
              <w:widowControl w:val="0"/>
              <w:numPr>
                <w:ilvl w:val="0"/>
                <w:numId w:val="2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Материала катков. Виды разрушения</w:t>
            </w:r>
          </w:p>
          <w:p w14:paraId="37E5B94B" w14:textId="77777777" w:rsidR="00731D98" w:rsidRPr="00731D98" w:rsidRDefault="00731D98" w:rsidP="00731D98">
            <w:pPr>
              <w:widowControl w:val="0"/>
              <w:numPr>
                <w:ilvl w:val="0"/>
                <w:numId w:val="2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Понятия о вариаторах. Расчет на прочность фрикционных передач.</w:t>
            </w:r>
          </w:p>
          <w:p w14:paraId="03024BCA" w14:textId="77777777" w:rsidR="00731D98" w:rsidRPr="00731D98" w:rsidRDefault="00731D98" w:rsidP="00731D98">
            <w:pPr>
              <w:widowControl w:val="0"/>
              <w:numPr>
                <w:ilvl w:val="0"/>
                <w:numId w:val="26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Винтовая передача: достоинства и недостатки, область применения.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Разновидность винтов передачи</w:t>
            </w:r>
          </w:p>
          <w:p w14:paraId="0A223A2F" w14:textId="77777777" w:rsidR="00731D98" w:rsidRPr="00731D98" w:rsidRDefault="00731D98" w:rsidP="00731D98">
            <w:pPr>
              <w:widowControl w:val="0"/>
              <w:numPr>
                <w:ilvl w:val="0"/>
                <w:numId w:val="2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Материалы винта и гайки</w:t>
            </w:r>
          </w:p>
          <w:p w14:paraId="5E1EE09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винта на износостойкость, проверка винта на прочность и устойчивость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ABE3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0057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325E9CF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72B9924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542E0EC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05FABA4C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025EED56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9097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C35E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B07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AA8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6E4C2F4E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3A10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590D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расчету винта на износостойкость, проверка винта на прочность и ус-</w:t>
            </w:r>
          </w:p>
          <w:p w14:paraId="2A9360C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тойчивость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7AC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FB0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3E2C476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FB58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3CEF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1B489CC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2274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904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41768E46" w14:textId="77777777" w:rsidTr="003C6B0B">
        <w:trPr>
          <w:trHeight w:val="363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7BB3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3.3. Зубчатые пере дачи (основы конструирования зубчатых колес)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5C00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6ED4122C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Общие сведения о зубчатых передачах, классификация, достоинства и недостатки, область применения</w:t>
            </w:r>
          </w:p>
          <w:p w14:paraId="58CA0F14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Основы теории зубчатого зацепления, краткие сведения.</w:t>
            </w:r>
          </w:p>
          <w:p w14:paraId="5AB169A0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сведения об изготовлении зубчатых колес</w:t>
            </w:r>
          </w:p>
          <w:p w14:paraId="632E0686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Точность зубчатых передач. Материалы зубчатых колес. Виды разрушения зубьев. Цилиндрическая прямозубая передача</w:t>
            </w:r>
          </w:p>
          <w:p w14:paraId="77BD35FE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геометрические и силовые соотношения в зацеплении</w:t>
            </w:r>
          </w:p>
          <w:p w14:paraId="30CD4005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на контактную прочность и изгиб. Особенности расчета цилиндрических, косозубых, шевронных передач.</w:t>
            </w:r>
          </w:p>
          <w:p w14:paraId="4D1DC546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Конструирование передачи.</w:t>
            </w:r>
          </w:p>
          <w:p w14:paraId="0A25F6E2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Конические зубчатые передачи, основные геометрические соотношения, силы действующие в зацеплении.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 конических передач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CF784" w14:textId="5B70077E" w:rsidR="00731D98" w:rsidRPr="00731D98" w:rsidRDefault="00C74069" w:rsidP="00731D9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084B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5660C47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  <w:p w14:paraId="595EBF0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17,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18,</w:t>
            </w:r>
          </w:p>
          <w:p w14:paraId="22D47F8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19,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20</w:t>
            </w:r>
          </w:p>
          <w:p w14:paraId="4D2C8EFE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25,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</w:tr>
      <w:tr w:rsidR="00731D98" w:rsidRPr="00731D98" w14:paraId="3EE814F4" w14:textId="77777777" w:rsidTr="003C6B0B">
        <w:trPr>
          <w:trHeight w:val="31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F1C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3B9F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29AA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51D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D176569" w14:textId="77777777" w:rsidTr="003C6B0B">
        <w:trPr>
          <w:trHeight w:val="83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898C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8DBDB" w14:textId="77777777" w:rsidR="00731D98" w:rsidRPr="00731D98" w:rsidRDefault="00731D98" w:rsidP="00731D98">
            <w:pPr>
              <w:widowControl w:val="0"/>
              <w:numPr>
                <w:ilvl w:val="0"/>
                <w:numId w:val="28"/>
              </w:numPr>
              <w:tabs>
                <w:tab w:val="left" w:pos="821"/>
              </w:tabs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 параметров зубчатых передач.</w:t>
            </w:r>
          </w:p>
          <w:p w14:paraId="1E676628" w14:textId="77777777" w:rsidR="00731D98" w:rsidRPr="00731D98" w:rsidRDefault="00731D98" w:rsidP="00731D98">
            <w:pPr>
              <w:widowControl w:val="0"/>
              <w:numPr>
                <w:ilvl w:val="0"/>
                <w:numId w:val="28"/>
              </w:numPr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контактных напряжений и напряжений изгиба для проверки прочности зубчатых передач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6E14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  <w:p w14:paraId="0BBD24F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700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67C68CD" w14:textId="77777777" w:rsidTr="003C6B0B">
        <w:trPr>
          <w:trHeight w:val="127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A3A1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3997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5D132FB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проведению проектировочного и проверочного расчетов на контактную и изгибную прочность цилиндрической (конической передачи)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95B6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C6C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1285418C" w14:textId="77777777" w:rsidTr="003C6B0B">
        <w:trPr>
          <w:trHeight w:val="169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D4B0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Тема 3.4. Червячные передачи.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41B1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595123FD" w14:textId="77777777" w:rsidR="00731D98" w:rsidRPr="00731D98" w:rsidRDefault="00731D98" w:rsidP="00731D98">
            <w:pPr>
              <w:widowControl w:val="0"/>
              <w:numPr>
                <w:ilvl w:val="0"/>
                <w:numId w:val="29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Общие сведения о червячных передачах, достоинства и недостатки, область применения, классификация передач.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Нарезание червяков и червячных колес.</w:t>
            </w:r>
          </w:p>
          <w:p w14:paraId="18DE95CD" w14:textId="77777777" w:rsidR="00731D98" w:rsidRPr="00731D98" w:rsidRDefault="00731D98" w:rsidP="00731D98">
            <w:pPr>
              <w:widowControl w:val="0"/>
              <w:numPr>
                <w:ilvl w:val="0"/>
                <w:numId w:val="29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Основные геометрические соотношения червячной передачи.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Силы в зацеплении.</w:t>
            </w:r>
          </w:p>
          <w:p w14:paraId="2E259ABD" w14:textId="77777777" w:rsidR="00731D98" w:rsidRPr="00731D98" w:rsidRDefault="00731D98" w:rsidP="00731D98">
            <w:pPr>
              <w:widowControl w:val="0"/>
              <w:numPr>
                <w:ilvl w:val="0"/>
                <w:numId w:val="29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Материалы червячной пары. Виды разрушения зубьев червячных колес.</w:t>
            </w:r>
          </w:p>
          <w:p w14:paraId="73AE0027" w14:textId="77777777" w:rsidR="00731D98" w:rsidRPr="00731D98" w:rsidRDefault="00731D98" w:rsidP="00731D98">
            <w:pPr>
              <w:widowControl w:val="0"/>
              <w:numPr>
                <w:ilvl w:val="0"/>
                <w:numId w:val="29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на прочность, тепловой расчет червячной передачи.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8BA8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979B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0C2FD1E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2195468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76BF297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1EA74816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0230928B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04B4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4140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C78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941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193B1D5F" w14:textId="77777777" w:rsidTr="003C6B0B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298B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9837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расчета параметров червячной передачи, конструирование.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4F8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482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F6A35BF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27C2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10E2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 xml:space="preserve">Самостоятельная работа: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расчету червячной передачи на контактную и изгибную прочность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B3E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690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3D445CF0" w14:textId="77777777" w:rsidTr="003C6B0B">
        <w:trPr>
          <w:trHeight w:val="194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CBD4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3.5. Ременные передачи. Цепные передачи.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6EF7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0AEC8BEF" w14:textId="77777777" w:rsidR="00731D98" w:rsidRPr="00731D98" w:rsidRDefault="00731D98" w:rsidP="00731D98">
            <w:pPr>
              <w:widowControl w:val="0"/>
              <w:numPr>
                <w:ilvl w:val="0"/>
                <w:numId w:val="30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Общие сведения о ременных передачах, основные геометрические соотношения, силы и напряжения в ветвях ремня.</w:t>
            </w:r>
          </w:p>
          <w:p w14:paraId="2FC1070D" w14:textId="77777777" w:rsidR="00731D98" w:rsidRPr="00731D98" w:rsidRDefault="00731D98" w:rsidP="00731D98">
            <w:pPr>
              <w:widowControl w:val="0"/>
              <w:numPr>
                <w:ilvl w:val="0"/>
                <w:numId w:val="30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Типы ремней, шкивы и натяжные устройства</w:t>
            </w:r>
          </w:p>
          <w:p w14:paraId="1B3839D6" w14:textId="77777777" w:rsidR="00731D98" w:rsidRPr="00731D98" w:rsidRDefault="00731D98" w:rsidP="00731D98">
            <w:pPr>
              <w:widowControl w:val="0"/>
              <w:numPr>
                <w:ilvl w:val="0"/>
                <w:numId w:val="30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Общие сведения о цепных передачах, приводные цепи, звездочки, натяжные устройства. Основные геометрические соотношения, особенности расчета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F8C46" w14:textId="36213AA0" w:rsidR="00731D98" w:rsidRPr="00731D98" w:rsidRDefault="00C74069" w:rsidP="00731D9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548D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36488A7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17F5DF9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4E8E5E5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46C6374D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7E1E6B33" w14:textId="77777777" w:rsidTr="003C6B0B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E467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236E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1C09A" w14:textId="1B10CDC1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754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61BDCE6A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3832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A6FB7" w14:textId="77777777" w:rsidR="00731D98" w:rsidRPr="00731D98" w:rsidRDefault="00731D98" w:rsidP="00731D98">
            <w:pPr>
              <w:widowControl w:val="0"/>
              <w:numPr>
                <w:ilvl w:val="0"/>
                <w:numId w:val="31"/>
              </w:numPr>
              <w:tabs>
                <w:tab w:val="left" w:pos="821"/>
              </w:tabs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Выполнение расчета параметров ременной передачи</w:t>
            </w:r>
          </w:p>
          <w:p w14:paraId="5E2C9A84" w14:textId="77777777" w:rsidR="00731D98" w:rsidRPr="00731D98" w:rsidRDefault="00731D98" w:rsidP="00731D98">
            <w:pPr>
              <w:widowControl w:val="0"/>
              <w:numPr>
                <w:ilvl w:val="0"/>
                <w:numId w:val="3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расчета параметров цепной передачи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0AE64" w14:textId="696C54ED" w:rsidR="00731D98" w:rsidRPr="00731D98" w:rsidRDefault="003C6B0B" w:rsidP="00731D9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  <w:p w14:paraId="169F1683" w14:textId="5802405F" w:rsidR="00731D98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4D8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33C5697A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4B65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2F3E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Самостоятельная работа: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B54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00A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4C2CAF70" w14:textId="77777777" w:rsidTr="003C6B0B">
        <w:trPr>
          <w:trHeight w:val="110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C407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2ED13" w14:textId="77777777" w:rsidR="00731D98" w:rsidRPr="00731D98" w:rsidRDefault="00731D98" w:rsidP="00731D98">
            <w:pPr>
              <w:widowControl w:val="0"/>
              <w:numPr>
                <w:ilvl w:val="0"/>
                <w:numId w:val="3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расчету ременной передачи по тяговой способности</w:t>
            </w:r>
          </w:p>
          <w:p w14:paraId="587DE0CC" w14:textId="77777777" w:rsidR="00731D98" w:rsidRPr="00731D98" w:rsidRDefault="00731D98" w:rsidP="00731D98">
            <w:pPr>
              <w:widowControl w:val="0"/>
              <w:numPr>
                <w:ilvl w:val="0"/>
                <w:numId w:val="32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проведению проектировочного и проверочного расчетов цепной передачи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C55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065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09E8F6EA" w14:textId="77777777" w:rsidTr="003C6B0B">
        <w:trPr>
          <w:trHeight w:val="225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33D5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Тема 3.6. Общие сведения о плоских механизмах, редукторах. Валы и оси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4404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5602437F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о теории машин и механизмов</w:t>
            </w:r>
          </w:p>
          <w:p w14:paraId="2FE45453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Звено, кинематическая пара, кинематическая цепь.</w:t>
            </w:r>
          </w:p>
          <w:p w14:paraId="6583D149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плоские механизмы и низшими и высшими парами</w:t>
            </w:r>
          </w:p>
          <w:p w14:paraId="0D00D542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о валах и осях. Конструктивные элементы валов и осей.</w:t>
            </w:r>
          </w:p>
          <w:p w14:paraId="7402027D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Материала валов и осей. Выбор расчетных схем</w:t>
            </w:r>
          </w:p>
          <w:p w14:paraId="0C267A7C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валов и осей на прочность и жесткость</w:t>
            </w:r>
          </w:p>
          <w:p w14:paraId="3B35B14D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Конструктивные и технологические способы повышения выносливости валов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FB10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78CD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6E032DD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0B03204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11F9DEB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39E10E28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7A2A3249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5357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FFFF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D292" w14:textId="1790EF9E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0B5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780D8D56" w14:textId="77777777" w:rsidTr="003C6B0B">
        <w:trPr>
          <w:trHeight w:val="9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8112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60D82" w14:textId="77777777" w:rsidR="00731D98" w:rsidRPr="00731D98" w:rsidRDefault="00731D98" w:rsidP="00731D98">
            <w:pPr>
              <w:widowControl w:val="0"/>
              <w:numPr>
                <w:ilvl w:val="0"/>
                <w:numId w:val="34"/>
              </w:numPr>
              <w:tabs>
                <w:tab w:val="left" w:pos="821"/>
              </w:tabs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Выполнение проектировочного расчета валов передачи</w:t>
            </w:r>
          </w:p>
          <w:p w14:paraId="6C110AFE" w14:textId="77777777" w:rsidR="00731D98" w:rsidRPr="00731D98" w:rsidRDefault="00731D98" w:rsidP="00731D98">
            <w:pPr>
              <w:widowControl w:val="0"/>
              <w:numPr>
                <w:ilvl w:val="0"/>
                <w:numId w:val="3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Выполнение проверочного расчета валов передачи</w:t>
            </w:r>
          </w:p>
          <w:p w14:paraId="64DF9926" w14:textId="77777777" w:rsidR="00731D98" w:rsidRPr="00731D98" w:rsidRDefault="00731D98" w:rsidP="00731D98">
            <w:pPr>
              <w:widowControl w:val="0"/>
              <w:numPr>
                <w:ilvl w:val="0"/>
                <w:numId w:val="3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Эскизная компоновка ведущего и ведомого валов передачи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DAE3" w14:textId="77777777" w:rsid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  <w:p w14:paraId="513A7AC1" w14:textId="77777777" w:rsidR="003C6B0B" w:rsidRDefault="003C6B0B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71032FC7" w14:textId="4B8421C5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D17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3F7C65F7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40FC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E491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7F16E49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проведению проектировочного и проверочного расчетов валов и выполнение эскизов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BB5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D8E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0A818BF0" w14:textId="77777777" w:rsidTr="003C6B0B">
        <w:trPr>
          <w:trHeight w:val="25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084F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3.7. Подшипники (конструирование подшипниковых узлов)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A594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329F5581" w14:textId="77777777" w:rsidR="00731D98" w:rsidRPr="00731D98" w:rsidRDefault="00731D98" w:rsidP="00731D9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Опоры валов и осей</w:t>
            </w:r>
          </w:p>
          <w:p w14:paraId="259FFA93" w14:textId="77777777" w:rsidR="00731D98" w:rsidRPr="00731D98" w:rsidRDefault="00731D98" w:rsidP="00731D9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Подшипники скольжения, конструкции, достоинства и недостатки. Область при менения. Материалы и смазка подшипников скольжения.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 подшипников скольжения на износостойкость</w:t>
            </w:r>
          </w:p>
          <w:p w14:paraId="055CA289" w14:textId="77777777" w:rsidR="00731D98" w:rsidRPr="00731D98" w:rsidRDefault="00731D98" w:rsidP="00731D9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Подшипники качения, устройство, достоинства и недостатки</w:t>
            </w:r>
          </w:p>
          <w:p w14:paraId="4DD42009" w14:textId="77777777" w:rsidR="00731D98" w:rsidRPr="00731D98" w:rsidRDefault="00731D98" w:rsidP="00731D9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Классификация подшипников качения по ГОСТ, основные типы, условные обозна чения.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Подбор подшипников качения</w:t>
            </w:r>
          </w:p>
          <w:p w14:paraId="5DDDD0EF" w14:textId="77777777" w:rsidR="00731D98" w:rsidRPr="00731D98" w:rsidRDefault="00731D98" w:rsidP="00731D9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Краткие сведения о конструировании подшипниковых узлов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54E99" w14:textId="7616C404" w:rsidR="00731D98" w:rsidRPr="00731D98" w:rsidRDefault="00C74069" w:rsidP="00731D9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4FB0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68DF254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53A586D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103361A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1E35A181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50794A50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20E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4DF8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6024" w14:textId="39067B58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343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73A3290F" w14:textId="77777777" w:rsidTr="003C6B0B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4CB5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967C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1. Изучение конструкций узлов подшипников, их обозначение и основные типы. 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Конструирование узла подшипника.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065A" w14:textId="48B6A733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61F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09394280" w14:textId="77777777" w:rsidTr="003C6B0B">
        <w:trPr>
          <w:trHeight w:val="55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B11D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86CC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2. Подбор и расчет подшипников качения по динамической грузоподъемности и долговечности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2CC6F" w14:textId="22392D44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C7F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3AD70E0A" w14:textId="77777777" w:rsidTr="003C6B0B">
        <w:trPr>
          <w:trHeight w:val="9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8CDF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24FA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69777CA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Выполнение расчено-графической работы по подбору подшипников качения по динамической грузоподъемности.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Конструирование узла подшипника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7218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738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47D3C84A" w14:textId="77777777" w:rsidTr="003C6B0B">
        <w:trPr>
          <w:trHeight w:val="394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26E5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Тема 3.8. Муфты. Соеди нения деталей машин.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0289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07713386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Муфты, их назначение и краткая классификация</w:t>
            </w:r>
          </w:p>
          <w:p w14:paraId="1CD23E13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типы глухих, жестких, упругих, самоуправляемых муфт.</w:t>
            </w:r>
          </w:p>
          <w:p w14:paraId="48A420B0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Краткие сведения о выборе и расчете муфт</w:t>
            </w:r>
          </w:p>
          <w:p w14:paraId="5B86EC35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Общие сведения о разъемных и неразъемных соединениях</w:t>
            </w:r>
          </w:p>
          <w:p w14:paraId="62209926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Конструктивные формы резьбовых соединений</w:t>
            </w:r>
          </w:p>
          <w:p w14:paraId="17A0363A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Шпоночные соединения, достоинства и недостатки, разновидности.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 шпоночных соединений</w:t>
            </w:r>
          </w:p>
          <w:p w14:paraId="784D065D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Шлицевые соединения, достоинства и недостатки, разновидности.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 шлице вых соединений.</w:t>
            </w:r>
          </w:p>
          <w:p w14:paraId="3DFA1FF0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Общие сведения о сварных, клеевых соединениях, достоинства и недостатки.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 чет сварных и клеевых соединений.</w:t>
            </w:r>
          </w:p>
          <w:p w14:paraId="3FA8014B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Заклепочные соединения, классификация, типы заклепок, расчет. Соединение с натягом. Расчет на прочность.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6828C" w14:textId="2614B2EB" w:rsidR="00731D98" w:rsidRPr="00731D98" w:rsidRDefault="003E25E5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B08B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0159C50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6BE9272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6A904CE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3CE211DB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7EEDC568" w14:textId="77777777" w:rsidTr="003C6B0B">
        <w:trPr>
          <w:trHeight w:val="1589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78E8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3D47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 (примерная тематика):</w:t>
            </w:r>
          </w:p>
          <w:p w14:paraId="1D5ACA0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Составление реферата по темам:</w:t>
            </w:r>
          </w:p>
          <w:p w14:paraId="3F0423B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«Условие самоторможения в винтовой паре», «Применение резьбовых соединений в автотранспорте», «Применение шпоночных, шлицевых и сварных соединений в автотранс-</w:t>
            </w:r>
          </w:p>
          <w:p w14:paraId="1CDAE26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порте»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12E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7D8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417DABE" w14:textId="77777777" w:rsidTr="003C6B0B">
        <w:trPr>
          <w:trHeight w:val="316"/>
        </w:trPr>
        <w:tc>
          <w:tcPr>
            <w:tcW w:w="12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B172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Промежуточная аттестация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4DE81" w14:textId="7A58D111" w:rsidR="00731D98" w:rsidRPr="00731D98" w:rsidRDefault="00D10FF5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EDC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E4FBDD8" w14:textId="77777777" w:rsidTr="003C6B0B">
        <w:trPr>
          <w:trHeight w:val="31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F7BD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Всего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F37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C6484" w14:textId="61543BD7" w:rsidR="00731D98" w:rsidRPr="00731D98" w:rsidRDefault="00D26045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87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E39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3432E4D5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b/>
          <w:bCs/>
          <w:i/>
          <w:kern w:val="0"/>
          <w:sz w:val="24"/>
          <w:szCs w:val="24"/>
          <w:lang w:eastAsia="ru-RU"/>
          <w14:ligatures w14:val="none"/>
        </w:rPr>
      </w:pPr>
    </w:p>
    <w:p w14:paraId="1F817F4C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b/>
          <w:bCs/>
          <w:i/>
          <w:kern w:val="0"/>
          <w:sz w:val="24"/>
          <w:szCs w:val="24"/>
          <w:lang w:eastAsia="ru-RU"/>
          <w14:ligatures w14:val="none"/>
        </w:rPr>
      </w:pPr>
    </w:p>
    <w:p w14:paraId="45FD37C3" w14:textId="77777777" w:rsidR="00731D98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</w:p>
    <w:p w14:paraId="1E5113AD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sectPr w:rsidR="00731D98" w:rsidRPr="00731D98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76C938A" w14:textId="5D7C19C0" w:rsidR="00731D98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  <w:lastRenderedPageBreak/>
        <w:t xml:space="preserve">3. условия реализации программы УЧЕБНОЙ дисциплины </w:t>
      </w:r>
      <w:r w:rsidR="00864656"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  <w:t>ОП02 «Техни</w:t>
      </w:r>
      <w:r w:rsidR="00267354"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  <w:t>ческая механика»</w:t>
      </w:r>
    </w:p>
    <w:p w14:paraId="0B64D7BF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6B58039" w14:textId="2A448FF9" w:rsidR="00731D98" w:rsidRPr="00731D98" w:rsidRDefault="00731D98" w:rsidP="001C0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Calibri" w:hAnsi="Times New Roman"/>
          <w:b/>
          <w:bCs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ab/>
        <w:t xml:space="preserve">3.1. </w:t>
      </w:r>
      <w:r w:rsidR="001C0647" w:rsidRPr="001C0647">
        <w:rPr>
          <w:rFonts w:ascii="Times New Roman" w:eastAsia="Calibri" w:hAnsi="Times New Roman"/>
          <w:b/>
          <w:bCs/>
          <w:kern w:val="0"/>
          <w:sz w:val="24"/>
          <w:szCs w:val="24"/>
          <w14:ligatures w14:val="none"/>
        </w:rPr>
        <w:t>Требования к минимальному материально-техническому обеспечению</w:t>
      </w:r>
    </w:p>
    <w:p w14:paraId="68090C8E" w14:textId="242519D5" w:rsidR="001C0647" w:rsidRPr="00E053E2" w:rsidRDefault="00731D98" w:rsidP="00E053E2">
      <w:pPr>
        <w:spacing w:after="0"/>
        <w:ind w:left="45" w:firstLine="663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Calibri" w:hAnsi="Times New Roman"/>
          <w:bCs/>
          <w:kern w:val="0"/>
          <w:sz w:val="24"/>
          <w:szCs w:val="24"/>
          <w14:ligatures w14:val="none"/>
        </w:rPr>
        <w:t>Для</w:t>
      </w:r>
      <w:r w:rsidRPr="00731D98">
        <w:rPr>
          <w:rFonts w:ascii="Times New Roman" w:eastAsia="Calibri" w:hAnsi="Times New Roman"/>
          <w:kern w:val="0"/>
          <w:sz w:val="24"/>
          <w:szCs w:val="24"/>
          <w14:ligatures w14:val="none"/>
        </w:rPr>
        <w:t xml:space="preserve"> реализации программы учебной дисциплины ОП02 «Техническая механика» в ГБПОУ «КБАДК» создан учебный кабинет № 9</w:t>
      </w: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 xml:space="preserve"> «Материаловедение и техническая механика»</w:t>
      </w:r>
      <w:r w:rsidR="001C0647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.</w:t>
      </w:r>
    </w:p>
    <w:p w14:paraId="34C0EB20" w14:textId="5428F39E" w:rsidR="001C0647" w:rsidRPr="001C0647" w:rsidRDefault="001C0647" w:rsidP="001C0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1C0647">
        <w:rPr>
          <w:rFonts w:ascii="Times New Roman" w:eastAsia="Times New Roman" w:hAnsi="Times New Roman"/>
          <w:bCs/>
          <w:i/>
          <w:kern w:val="0"/>
          <w:sz w:val="24"/>
          <w:szCs w:val="24"/>
          <w:lang w:eastAsia="ru-RU"/>
          <w14:ligatures w14:val="none"/>
        </w:rPr>
        <w:t>Оборудование учебного кабинета и рабочих мест кабинета</w:t>
      </w:r>
      <w:r w:rsidRPr="001C0647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 xml:space="preserve"> :</w:t>
      </w:r>
    </w:p>
    <w:p w14:paraId="0EAA4F9C" w14:textId="77777777" w:rsidR="00731D98" w:rsidRPr="00731D98" w:rsidRDefault="00731D98" w:rsidP="00731D98">
      <w:pPr>
        <w:widowControl w:val="0"/>
        <w:tabs>
          <w:tab w:val="left" w:pos="667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bookmarkStart w:id="1" w:name="_Hlk89967538"/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 комплект учебно-методической документации,</w:t>
      </w:r>
    </w:p>
    <w:p w14:paraId="36BCCABF" w14:textId="77777777" w:rsidR="00731D98" w:rsidRPr="00731D98" w:rsidRDefault="00731D98" w:rsidP="00731D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-наглядные пособия,</w:t>
      </w:r>
    </w:p>
    <w:p w14:paraId="03BAC846" w14:textId="77777777" w:rsidR="00731D98" w:rsidRPr="00731D98" w:rsidRDefault="00731D98" w:rsidP="00731D98">
      <w:pPr>
        <w:widowControl w:val="0"/>
        <w:tabs>
          <w:tab w:val="left" w:pos="667"/>
        </w:tabs>
        <w:autoSpaceDE w:val="0"/>
        <w:autoSpaceDN w:val="0"/>
        <w:spacing w:after="0" w:line="251" w:lineRule="exact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-учебные дидактические материалы,</w:t>
      </w:r>
    </w:p>
    <w:p w14:paraId="2FA1D277" w14:textId="77777777" w:rsidR="00731D98" w:rsidRPr="00731D98" w:rsidRDefault="00731D98" w:rsidP="00731D98">
      <w:pPr>
        <w:widowControl w:val="0"/>
        <w:autoSpaceDE w:val="0"/>
        <w:autoSpaceDN w:val="0"/>
        <w:spacing w:after="0" w:line="251" w:lineRule="exact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-стенды, комплект плакатов, модели.</w:t>
      </w:r>
    </w:p>
    <w:p w14:paraId="6E13D913" w14:textId="77777777" w:rsidR="00731D98" w:rsidRPr="00731D98" w:rsidRDefault="00731D98" w:rsidP="00731D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-компьютер,</w:t>
      </w:r>
    </w:p>
    <w:p w14:paraId="0A7B9070" w14:textId="77777777" w:rsidR="00731D98" w:rsidRPr="00731D98" w:rsidRDefault="00731D98" w:rsidP="00731D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-сканер,</w:t>
      </w:r>
    </w:p>
    <w:p w14:paraId="4160C6C5" w14:textId="77777777" w:rsidR="00731D98" w:rsidRPr="00731D98" w:rsidRDefault="00731D98" w:rsidP="00731D98">
      <w:pPr>
        <w:widowControl w:val="0"/>
        <w:tabs>
          <w:tab w:val="left" w:pos="667"/>
        </w:tabs>
        <w:autoSpaceDE w:val="0"/>
        <w:autoSpaceDN w:val="0"/>
        <w:spacing w:after="0" w:line="251" w:lineRule="exact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-принтер,</w:t>
      </w:r>
    </w:p>
    <w:p w14:paraId="38B6423E" w14:textId="77777777" w:rsidR="00731D98" w:rsidRPr="00731D98" w:rsidRDefault="00731D98" w:rsidP="00731D98">
      <w:pPr>
        <w:widowControl w:val="0"/>
        <w:tabs>
          <w:tab w:val="left" w:pos="667"/>
        </w:tabs>
        <w:autoSpaceDE w:val="0"/>
        <w:autoSpaceDN w:val="0"/>
        <w:spacing w:after="0" w:line="251" w:lineRule="exact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-проектор,</w:t>
      </w:r>
    </w:p>
    <w:p w14:paraId="431813B9" w14:textId="77777777" w:rsidR="00731D98" w:rsidRPr="00731D98" w:rsidRDefault="00731D98" w:rsidP="00731D98">
      <w:pPr>
        <w:widowControl w:val="0"/>
        <w:tabs>
          <w:tab w:val="left" w:pos="667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-плоттер,</w:t>
      </w:r>
    </w:p>
    <w:p w14:paraId="0DB979D3" w14:textId="6FF3ACA5" w:rsidR="00731D98" w:rsidRDefault="00731D98" w:rsidP="00731D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-программное обеспечение общего назначения</w:t>
      </w:r>
      <w:r w:rsidR="001C0647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.</w:t>
      </w:r>
    </w:p>
    <w:p w14:paraId="2FAE7244" w14:textId="3910006E" w:rsidR="001C0647" w:rsidRPr="001C0647" w:rsidRDefault="001C0647" w:rsidP="001C0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ab/>
      </w:r>
      <w:r w:rsidRPr="001C0647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 xml:space="preserve">Технические средства обучения: </w:t>
      </w:r>
    </w:p>
    <w:p w14:paraId="52625692" w14:textId="77777777" w:rsidR="001C0647" w:rsidRPr="001C0647" w:rsidRDefault="001C0647" w:rsidP="001C0647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1C0647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>компьютер с лицензионным программным обеспечением, сканер, принтер, мультимедиапроектор, программное обеспечение общего назначения.</w:t>
      </w:r>
    </w:p>
    <w:p w14:paraId="28D29461" w14:textId="20C692F2" w:rsidR="00E053E2" w:rsidRPr="00E053E2" w:rsidRDefault="00E053E2" w:rsidP="00E053E2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</w:pPr>
      <w:r w:rsidRPr="00E053E2"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  <w:t>3.2.. Кадровое обеспечение обучения.</w:t>
      </w:r>
    </w:p>
    <w:p w14:paraId="31930C41" w14:textId="7D001F48" w:rsidR="00E053E2" w:rsidRPr="00E053E2" w:rsidRDefault="00E053E2" w:rsidP="00E053E2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 xml:space="preserve"> </w:t>
      </w:r>
      <w:r w:rsidRPr="00F256BE"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  <w:t>Требования к образованию и обучению</w:t>
      </w:r>
      <w:r w:rsidRPr="00E053E2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: высшее образование –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– дополнительное профессиональное образование в области профессионального образования и (или) профессионального обучения.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–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деятельности, не реже одного раза в три года</w:t>
      </w:r>
    </w:p>
    <w:p w14:paraId="7149EA3C" w14:textId="77777777" w:rsidR="00E053E2" w:rsidRPr="00E053E2" w:rsidRDefault="00E053E2" w:rsidP="00E053E2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E053E2"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  <w:t>Требования к опыту практической работы</w:t>
      </w:r>
      <w:r w:rsidRPr="00E053E2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 xml:space="preserve">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723328BB" w14:textId="44E1C11E" w:rsidR="001C0647" w:rsidRPr="00731D98" w:rsidRDefault="00E053E2" w:rsidP="00E053E2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E053E2"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  <w:t>Особые условия допуска к работе</w:t>
      </w:r>
      <w:r w:rsidRPr="00E053E2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: отсутствие ограничений на занятие педагогической деятельностью, установленных законодательством Российской Федерации.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1F83506C" w14:textId="593782D6" w:rsidR="00731D98" w:rsidRPr="00731D98" w:rsidRDefault="00731D98" w:rsidP="00731D98">
      <w:pPr>
        <w:spacing w:after="0" w:line="276" w:lineRule="auto"/>
        <w:ind w:firstLine="708"/>
        <w:jc w:val="both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lastRenderedPageBreak/>
        <w:t>3.</w:t>
      </w:r>
      <w:r w:rsidR="00E053E2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3</w:t>
      </w: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. Информационное обеспечение реализации программы</w:t>
      </w: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B0FEA1" w14:textId="77777777" w:rsidR="00731D98" w:rsidRPr="00731D98" w:rsidRDefault="00731D98" w:rsidP="00731D98">
      <w:pPr>
        <w:spacing w:after="0" w:line="276" w:lineRule="auto"/>
        <w:ind w:firstLine="708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>Перечень используемых учебных изданий, Интернет-ресурсов, дополнительной литературы</w:t>
      </w:r>
      <w:bookmarkEnd w:id="1"/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20250D3A" w14:textId="2F5AC376" w:rsidR="00731D98" w:rsidRPr="00731D98" w:rsidRDefault="00731D98" w:rsidP="00731D98">
      <w:pPr>
        <w:spacing w:after="0" w:line="276" w:lineRule="auto"/>
        <w:ind w:firstLine="708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3.</w:t>
      </w:r>
      <w:r w:rsidR="00E053E2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.1. Основные печатные издания:</w:t>
      </w:r>
    </w:p>
    <w:p w14:paraId="48794063" w14:textId="77777777" w:rsidR="00731D98" w:rsidRPr="00731D98" w:rsidRDefault="00731D98" w:rsidP="00731D98">
      <w:pPr>
        <w:widowControl w:val="0"/>
        <w:numPr>
          <w:ilvl w:val="0"/>
          <w:numId w:val="3"/>
        </w:numPr>
        <w:tabs>
          <w:tab w:val="left" w:pos="78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Детали машин / Н.В. Гулиа, В.Г. Клоков, С.А. Юрков. – Санкт-Петербург: Лань, 2013. – 416 с.</w:t>
      </w:r>
    </w:p>
    <w:p w14:paraId="6EA7F964" w14:textId="77777777" w:rsidR="00731D98" w:rsidRPr="00731D98" w:rsidRDefault="00731D98" w:rsidP="00731D98">
      <w:pPr>
        <w:widowControl w:val="0"/>
        <w:numPr>
          <w:ilvl w:val="0"/>
          <w:numId w:val="3"/>
        </w:numPr>
        <w:tabs>
          <w:tab w:val="left" w:pos="79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Детали машин: учебник / Н.А. Бильдюк, С.И. Каратушин, Г.Д. Малышев, В.Н. Ражиков, В.И. Смирнов, В.Ф. Федоров, А.А. Федорущенко, А.Л. Филипенков ; под общ. ред. В.Н. Ражикова. – СПб.: Политехника, 2015.</w:t>
      </w:r>
    </w:p>
    <w:p w14:paraId="3D1772F4" w14:textId="77777777" w:rsidR="00731D98" w:rsidRPr="00731D98" w:rsidRDefault="00731D98" w:rsidP="00731D98">
      <w:pPr>
        <w:widowControl w:val="0"/>
        <w:numPr>
          <w:ilvl w:val="0"/>
          <w:numId w:val="3"/>
        </w:numPr>
        <w:tabs>
          <w:tab w:val="left" w:pos="79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Олофинская В.П. Детали машин. Основы теории, расчета и конструирования / В.П. Олофинская. – Москва : Форум, 2021. – 72 с.</w:t>
      </w:r>
    </w:p>
    <w:p w14:paraId="47A1DDC5" w14:textId="77777777" w:rsidR="00731D98" w:rsidRPr="00731D98" w:rsidRDefault="00731D98" w:rsidP="00731D98">
      <w:pPr>
        <w:widowControl w:val="0"/>
        <w:numPr>
          <w:ilvl w:val="0"/>
          <w:numId w:val="3"/>
        </w:numPr>
        <w:tabs>
          <w:tab w:val="left" w:pos="79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 xml:space="preserve">Техническая механика. Курсовое проектирование / Д.Н. Бахарев, А.А. Добрицкий, С.Ф. Вольвак, В.Д. Несвит. – Москва : Форум, 2021. – 236 с. </w:t>
      </w:r>
    </w:p>
    <w:p w14:paraId="27C5B452" w14:textId="77777777" w:rsidR="00731D98" w:rsidRPr="00731D98" w:rsidRDefault="00731D98" w:rsidP="00731D98">
      <w:pPr>
        <w:widowControl w:val="0"/>
        <w:numPr>
          <w:ilvl w:val="0"/>
          <w:numId w:val="3"/>
        </w:numPr>
        <w:tabs>
          <w:tab w:val="left" w:pos="79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Хруничева Т.В. Детали машин: типовые расчеты на прочность / Т.В. Хруничева,. – Москва: Форум, 2020. – 224 с.</w:t>
      </w:r>
    </w:p>
    <w:p w14:paraId="66A37AE3" w14:textId="26E0C003" w:rsidR="00731D98" w:rsidRPr="00731D98" w:rsidRDefault="00731D98" w:rsidP="00731D98">
      <w:pPr>
        <w:spacing w:after="0" w:line="276" w:lineRule="auto"/>
        <w:ind w:firstLine="708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3.</w:t>
      </w:r>
      <w:r w:rsidR="00E053E2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.2. Основные электронные издания:</w:t>
      </w:r>
    </w:p>
    <w:p w14:paraId="28AE5326" w14:textId="77777777" w:rsidR="00731D98" w:rsidRPr="00731D98" w:rsidRDefault="00731D98" w:rsidP="00731D9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1. Гребенкин, В. З.  Техническая механика : учебник и практикум для среднего профессионального образования / В. З. Гребенкин, Р. П. Заднепровский, В. А. Летягин ; под редакцией В. З. Гребенкина, Р. П. Заднепровского. — Москва : Издательство Юрайт, 2021. — 390 с. — (Профессиональное образование). — ISBN 978-5-534-10337-3. — Текст : электронный // Образовательная платформа Юрайт [сайт]. — URL: https://urait.ru/bcode/475629 (дата обращения: 30.10.2021).</w:t>
      </w:r>
    </w:p>
    <w:p w14:paraId="42B895DF" w14:textId="77777777" w:rsidR="00731D98" w:rsidRPr="00731D98" w:rsidRDefault="00731D98" w:rsidP="00731D9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2. Зиомковский, В. М.  Техническая механика : учебное пособие для среднего профессионального образования / В. М. Зиомковский, И. В. Троицкий ; под научной редакцией В. И. Вешкурцева. — Москва : Издательство Юрайт, 2021. — 288 с. — (Профессиональное образование). — ISBN 978-5-534-10334-2. — Текст : электронный // Образовательная платформа Юрайт [сайт]. — URL: https://urait.ru/bcode/475631 (дата обращения: 30.10.2021).</w:t>
      </w:r>
    </w:p>
    <w:p w14:paraId="3E5A6746" w14:textId="77777777" w:rsidR="00731D98" w:rsidRPr="00731D98" w:rsidRDefault="00731D98" w:rsidP="00731D9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3. Техническая механика : учебник для среднего профессионального образования / В. В. Джамай, Е. А. Самойлов, А. И. Станкевич, Т. Ю. Чуркина. — 2-е изд., испр. и доп. — Москва : Издательство Юрайт, 2021. — 360 с. — (Профессиональное образование). — ISBN 978-5-534-14636-3. — Текст: электронный // Образовательная платформа Юрайт [сайт]. — URL: https://urait.ru/bcode/478096 (дата обращения: 30.10.2021).</w:t>
      </w:r>
    </w:p>
    <w:p w14:paraId="2D38CB69" w14:textId="17DAEDCE" w:rsidR="00731D98" w:rsidRPr="00731D98" w:rsidRDefault="00731D98" w:rsidP="00731D9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3.</w:t>
      </w:r>
      <w:r w:rsidR="00E053E2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.3. Дополнительные источники</w:t>
      </w:r>
    </w:p>
    <w:p w14:paraId="76E052F5" w14:textId="77777777" w:rsidR="00731D98" w:rsidRPr="00731D98" w:rsidRDefault="00731D98" w:rsidP="00731D98">
      <w:pPr>
        <w:widowControl w:val="0"/>
        <w:tabs>
          <w:tab w:val="left" w:pos="78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 xml:space="preserve">Мархель И.И. Детали машин: Учебник / И.И. Мархель. -– М.: ФОРУМ: ИНФРА-М, 2005. – 336 с. – (Профессиональное образование). </w:t>
      </w:r>
    </w:p>
    <w:p w14:paraId="6BB45BB4" w14:textId="77777777" w:rsidR="00731D98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bookmarkStart w:id="2" w:name="_Hlk89956075"/>
      <w:r w:rsidRPr="00731D98"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  <w:t>4. Контроль и оценка результатов освоения УЧЕБНОЙ Дисциплины ОП02 «Техническая механика»</w:t>
      </w:r>
    </w:p>
    <w:p w14:paraId="7E82BF9F" w14:textId="66319510" w:rsidR="003E4139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ab/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</w:t>
      </w: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0"/>
        <w:gridCol w:w="3846"/>
        <w:gridCol w:w="2826"/>
      </w:tblGrid>
      <w:tr w:rsidR="00731D98" w:rsidRPr="00731D98" w14:paraId="56081AC3" w14:textId="77777777" w:rsidTr="00EC004D">
        <w:trPr>
          <w:trHeight w:val="316"/>
        </w:trPr>
        <w:tc>
          <w:tcPr>
            <w:tcW w:w="3110" w:type="dxa"/>
          </w:tcPr>
          <w:p w14:paraId="0642CCD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  <w:t>Результаты обучения</w:t>
            </w:r>
          </w:p>
        </w:tc>
        <w:tc>
          <w:tcPr>
            <w:tcW w:w="3846" w:type="dxa"/>
          </w:tcPr>
          <w:p w14:paraId="4BBA156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  <w:t>Критерии оценки</w:t>
            </w:r>
          </w:p>
        </w:tc>
        <w:tc>
          <w:tcPr>
            <w:tcW w:w="2826" w:type="dxa"/>
          </w:tcPr>
          <w:p w14:paraId="3CD5180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  <w:t>Методы оценки</w:t>
            </w:r>
          </w:p>
        </w:tc>
      </w:tr>
      <w:tr w:rsidR="00731D98" w:rsidRPr="00731D98" w14:paraId="157A933E" w14:textId="77777777" w:rsidTr="00EC004D">
        <w:trPr>
          <w:trHeight w:val="316"/>
        </w:trPr>
        <w:tc>
          <w:tcPr>
            <w:tcW w:w="3110" w:type="dxa"/>
          </w:tcPr>
          <w:p w14:paraId="0FF7909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color w:val="00B050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  <w:t>знания</w:t>
            </w:r>
          </w:p>
        </w:tc>
        <w:tc>
          <w:tcPr>
            <w:tcW w:w="3846" w:type="dxa"/>
          </w:tcPr>
          <w:p w14:paraId="2772E45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</w:pPr>
          </w:p>
        </w:tc>
        <w:tc>
          <w:tcPr>
            <w:tcW w:w="2826" w:type="dxa"/>
          </w:tcPr>
          <w:p w14:paraId="7DADF41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</w:pPr>
          </w:p>
        </w:tc>
      </w:tr>
      <w:tr w:rsidR="00731D98" w:rsidRPr="00731D98" w14:paraId="2B799714" w14:textId="77777777" w:rsidTr="00EC004D">
        <w:trPr>
          <w:trHeight w:val="416"/>
        </w:trPr>
        <w:tc>
          <w:tcPr>
            <w:tcW w:w="3110" w:type="dxa"/>
          </w:tcPr>
          <w:p w14:paraId="1A6F668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 xml:space="preserve">Основные понятия и аксиомы теоретической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lastRenderedPageBreak/>
              <w:t>механики, законы равновесия и перемещения тел.</w:t>
            </w:r>
          </w:p>
        </w:tc>
        <w:tc>
          <w:tcPr>
            <w:tcW w:w="3846" w:type="dxa"/>
          </w:tcPr>
          <w:p w14:paraId="3EBC001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lastRenderedPageBreak/>
              <w:t xml:space="preserve">Точное перечисление условий равновесия системы сходящихся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lastRenderedPageBreak/>
              <w:t>сил и системы произвольно расположенных сил.</w:t>
            </w:r>
          </w:p>
        </w:tc>
        <w:tc>
          <w:tcPr>
            <w:tcW w:w="2826" w:type="dxa"/>
          </w:tcPr>
          <w:p w14:paraId="40E14FE4" w14:textId="37FDAE52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Практические работы. </w:t>
            </w:r>
          </w:p>
          <w:p w14:paraId="623878A7" w14:textId="1EC2B712" w:rsidR="00731D98" w:rsidRPr="00731D98" w:rsidRDefault="00F94319" w:rsidP="00F94319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3E4139" w:rsidRPr="00731D98" w14:paraId="0F961D41" w14:textId="77777777" w:rsidTr="00EC004D">
        <w:trPr>
          <w:trHeight w:val="1932"/>
        </w:trPr>
        <w:tc>
          <w:tcPr>
            <w:tcW w:w="3110" w:type="dxa"/>
          </w:tcPr>
          <w:p w14:paraId="72A5B021" w14:textId="77777777" w:rsidR="003E4139" w:rsidRPr="00731D98" w:rsidRDefault="003E4139" w:rsidP="00731D98">
            <w:pPr>
              <w:widowControl w:val="0"/>
              <w:autoSpaceDE w:val="0"/>
              <w:autoSpaceDN w:val="0"/>
              <w:spacing w:after="0" w:line="28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lastRenderedPageBreak/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3846" w:type="dxa"/>
          </w:tcPr>
          <w:p w14:paraId="5962E855" w14:textId="77777777" w:rsidR="003E4139" w:rsidRPr="00731D98" w:rsidRDefault="003E4139" w:rsidP="00731D98">
            <w:pPr>
              <w:widowControl w:val="0"/>
              <w:autoSpaceDE w:val="0"/>
              <w:autoSpaceDN w:val="0"/>
              <w:spacing w:after="0" w:line="28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Обоснованный выбор методики выполнения расчета.</w:t>
            </w:r>
          </w:p>
        </w:tc>
        <w:tc>
          <w:tcPr>
            <w:tcW w:w="2826" w:type="dxa"/>
          </w:tcPr>
          <w:p w14:paraId="5F088721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4277F8F1" w14:textId="6534E789" w:rsidR="003E4139" w:rsidRPr="00731D98" w:rsidRDefault="00F94319" w:rsidP="00F94319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4C813BCB" w14:textId="77777777" w:rsidTr="00EC004D">
        <w:trPr>
          <w:trHeight w:val="1267"/>
        </w:trPr>
        <w:tc>
          <w:tcPr>
            <w:tcW w:w="3110" w:type="dxa"/>
          </w:tcPr>
          <w:p w14:paraId="2A76DE2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Основы конструирования деталей и сборочных единиц.</w:t>
            </w:r>
          </w:p>
        </w:tc>
        <w:tc>
          <w:tcPr>
            <w:tcW w:w="3846" w:type="dxa"/>
          </w:tcPr>
          <w:p w14:paraId="2D350F7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2826" w:type="dxa"/>
          </w:tcPr>
          <w:p w14:paraId="39A357D9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73603294" w14:textId="4A6DFAF2" w:rsidR="00731D98" w:rsidRPr="00731D98" w:rsidRDefault="00F94319" w:rsidP="00F94319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2261E5A1" w14:textId="77777777" w:rsidTr="00EC004D">
        <w:trPr>
          <w:trHeight w:val="400"/>
        </w:trPr>
        <w:tc>
          <w:tcPr>
            <w:tcW w:w="3110" w:type="dxa"/>
          </w:tcPr>
          <w:p w14:paraId="14DFC77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2"/>
                <w14:ligatures w14:val="none"/>
              </w:rPr>
              <w:t>умения</w:t>
            </w:r>
          </w:p>
        </w:tc>
        <w:tc>
          <w:tcPr>
            <w:tcW w:w="3846" w:type="dxa"/>
          </w:tcPr>
          <w:p w14:paraId="67F40F9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</w:p>
        </w:tc>
        <w:tc>
          <w:tcPr>
            <w:tcW w:w="2826" w:type="dxa"/>
          </w:tcPr>
          <w:p w14:paraId="1906511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</w:p>
        </w:tc>
      </w:tr>
      <w:tr w:rsidR="00731D98" w:rsidRPr="00731D98" w14:paraId="3CB21BD0" w14:textId="77777777" w:rsidTr="00EC004D">
        <w:trPr>
          <w:trHeight w:val="1271"/>
        </w:trPr>
        <w:tc>
          <w:tcPr>
            <w:tcW w:w="3110" w:type="dxa"/>
          </w:tcPr>
          <w:p w14:paraId="20B3182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8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3846" w:type="dxa"/>
          </w:tcPr>
          <w:p w14:paraId="11B2284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8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2826" w:type="dxa"/>
          </w:tcPr>
          <w:p w14:paraId="7840EAF4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4D728055" w14:textId="6D82990F" w:rsidR="00731D98" w:rsidRPr="00731D98" w:rsidRDefault="00F94319" w:rsidP="00F94319">
            <w:pPr>
              <w:widowControl w:val="0"/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3B23E2FD" w14:textId="77777777" w:rsidTr="00EC004D">
        <w:trPr>
          <w:trHeight w:val="1267"/>
        </w:trPr>
        <w:tc>
          <w:tcPr>
            <w:tcW w:w="3110" w:type="dxa"/>
          </w:tcPr>
          <w:p w14:paraId="17E1D9B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Выбирать рациональные формы поперечных сечений</w:t>
            </w:r>
          </w:p>
        </w:tc>
        <w:tc>
          <w:tcPr>
            <w:tcW w:w="3846" w:type="dxa"/>
          </w:tcPr>
          <w:p w14:paraId="4E6A5BE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2826" w:type="dxa"/>
          </w:tcPr>
          <w:p w14:paraId="4636CF8E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0A961803" w14:textId="3FC56536" w:rsidR="00731D98" w:rsidRPr="00731D98" w:rsidRDefault="00F94319" w:rsidP="00F94319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10DAFCDA" w14:textId="77777777" w:rsidTr="00EC004D">
        <w:trPr>
          <w:trHeight w:val="1905"/>
        </w:trPr>
        <w:tc>
          <w:tcPr>
            <w:tcW w:w="3110" w:type="dxa"/>
          </w:tcPr>
          <w:p w14:paraId="6AC7CAB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3846" w:type="dxa"/>
          </w:tcPr>
          <w:p w14:paraId="0DB8C14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8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Расчет передач выполнен точно и в соответствии с алгоритмом</w:t>
            </w:r>
          </w:p>
        </w:tc>
        <w:tc>
          <w:tcPr>
            <w:tcW w:w="2826" w:type="dxa"/>
          </w:tcPr>
          <w:p w14:paraId="12C88E4E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03DB5866" w14:textId="3307F6F7" w:rsidR="00731D98" w:rsidRPr="00731D98" w:rsidRDefault="00F94319" w:rsidP="00F9431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70360BAF" w14:textId="77777777" w:rsidTr="00EC004D">
        <w:trPr>
          <w:trHeight w:val="1588"/>
        </w:trPr>
        <w:tc>
          <w:tcPr>
            <w:tcW w:w="3110" w:type="dxa"/>
          </w:tcPr>
          <w:p w14:paraId="3C22E8B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Производить проектировочный проверочный расчеты валов</w:t>
            </w:r>
          </w:p>
        </w:tc>
        <w:tc>
          <w:tcPr>
            <w:tcW w:w="3846" w:type="dxa"/>
          </w:tcPr>
          <w:p w14:paraId="2246DD8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2826" w:type="dxa"/>
          </w:tcPr>
          <w:p w14:paraId="539A3726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13AD08C4" w14:textId="5E428957" w:rsidR="00731D98" w:rsidRPr="00731D98" w:rsidRDefault="00F94319" w:rsidP="00F9431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3FE75B68" w14:textId="77777777" w:rsidTr="00EC004D">
        <w:trPr>
          <w:trHeight w:val="1589"/>
        </w:trPr>
        <w:tc>
          <w:tcPr>
            <w:tcW w:w="3110" w:type="dxa"/>
          </w:tcPr>
          <w:p w14:paraId="646B398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Производить подбор и расчет подшипников качения</w:t>
            </w:r>
          </w:p>
        </w:tc>
        <w:tc>
          <w:tcPr>
            <w:tcW w:w="3846" w:type="dxa"/>
          </w:tcPr>
          <w:p w14:paraId="008ABAC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Расчет выполнен правильно в соответствии с заданием</w:t>
            </w:r>
          </w:p>
        </w:tc>
        <w:tc>
          <w:tcPr>
            <w:tcW w:w="2826" w:type="dxa"/>
          </w:tcPr>
          <w:p w14:paraId="399BB4F5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652B0EE5" w14:textId="2579F97E" w:rsidR="00731D98" w:rsidRPr="00731D98" w:rsidRDefault="00F94319" w:rsidP="00F9431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</w:tbl>
    <w:p w14:paraId="29AA7F85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CEAE9E3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</w:p>
    <w:p w14:paraId="0331490E" w14:textId="77777777" w:rsidR="00EC004D" w:rsidRPr="00731D98" w:rsidRDefault="00EC004D" w:rsidP="00731D98">
      <w:pPr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</w:p>
    <w:p w14:paraId="2DAFE4B9" w14:textId="77777777" w:rsidR="00731D98" w:rsidRPr="00731D98" w:rsidRDefault="00731D98" w:rsidP="00731D98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bookmarkStart w:id="3" w:name="_Hlk89967904"/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 xml:space="preserve">Разработчик: </w:t>
      </w: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4E6AE52C" w14:textId="503040C5" w:rsidR="00F526B4" w:rsidRPr="007A6E7B" w:rsidRDefault="00731D98" w:rsidP="007A6E7B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Разработал:  преподаватель </w:t>
      </w:r>
      <w:r w:rsidRPr="00731D98">
        <w:rPr>
          <w:rFonts w:ascii="Times New Roman" w:eastAsia="Calibri" w:hAnsi="Times New Roman"/>
          <w:kern w:val="0"/>
          <w:sz w:val="24"/>
          <w:szCs w:val="24"/>
          <w14:ligatures w14:val="none"/>
        </w:rPr>
        <w:t xml:space="preserve">ГБПОУ «КБАДК» </w:t>
      </w: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Консенциуш Г.В.,</w:t>
      </w:r>
      <w:bookmarkEnd w:id="2"/>
      <w:bookmarkEnd w:id="3"/>
    </w:p>
    <w:sectPr w:rsidR="00F526B4" w:rsidRPr="007A6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605A8" w14:textId="77777777" w:rsidR="00F6527D" w:rsidRDefault="00F6527D">
      <w:pPr>
        <w:spacing w:after="0" w:line="240" w:lineRule="auto"/>
      </w:pPr>
      <w:r>
        <w:separator/>
      </w:r>
    </w:p>
  </w:endnote>
  <w:endnote w:type="continuationSeparator" w:id="0">
    <w:p w14:paraId="66AE1EDA" w14:textId="77777777" w:rsidR="00F6527D" w:rsidRDefault="00F65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9462B" w14:textId="77777777" w:rsidR="00107FE9" w:rsidRDefault="00000000" w:rsidP="0047178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EF5E6B8" w14:textId="77777777" w:rsidR="00107FE9" w:rsidRDefault="0000000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FE5B" w14:textId="77777777" w:rsidR="00107FE9" w:rsidRDefault="00000000" w:rsidP="0047178F">
    <w:pPr>
      <w:pStyle w:val="a4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7</w:t>
    </w:r>
    <w:r>
      <w:rPr>
        <w:rStyle w:val="a6"/>
      </w:rPr>
      <w:fldChar w:fldCharType="end"/>
    </w:r>
  </w:p>
  <w:p w14:paraId="2473AF6B" w14:textId="77777777" w:rsidR="00107FE9" w:rsidRDefault="0000000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F890B" w14:textId="77777777" w:rsidR="00F6527D" w:rsidRDefault="00F6527D">
      <w:pPr>
        <w:spacing w:after="0" w:line="240" w:lineRule="auto"/>
      </w:pPr>
      <w:r>
        <w:separator/>
      </w:r>
    </w:p>
  </w:footnote>
  <w:footnote w:type="continuationSeparator" w:id="0">
    <w:p w14:paraId="20DC4057" w14:textId="77777777" w:rsidR="00F6527D" w:rsidRDefault="00F652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1B4"/>
    <w:multiLevelType w:val="hybridMultilevel"/>
    <w:tmpl w:val="3AB46AE6"/>
    <w:lvl w:ilvl="0" w:tplc="8926E75A">
      <w:numFmt w:val="bullet"/>
      <w:lvlText w:val="-"/>
      <w:lvlJc w:val="left"/>
      <w:pPr>
        <w:ind w:left="66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A848532">
      <w:numFmt w:val="bullet"/>
      <w:lvlText w:val="•"/>
      <w:lvlJc w:val="left"/>
      <w:pPr>
        <w:ind w:left="1640" w:hanging="130"/>
      </w:pPr>
      <w:rPr>
        <w:lang w:val="ru-RU" w:eastAsia="en-US" w:bidi="ar-SA"/>
      </w:rPr>
    </w:lvl>
    <w:lvl w:ilvl="2" w:tplc="5FCC861A">
      <w:numFmt w:val="bullet"/>
      <w:lvlText w:val="•"/>
      <w:lvlJc w:val="left"/>
      <w:pPr>
        <w:ind w:left="2620" w:hanging="130"/>
      </w:pPr>
      <w:rPr>
        <w:lang w:val="ru-RU" w:eastAsia="en-US" w:bidi="ar-SA"/>
      </w:rPr>
    </w:lvl>
    <w:lvl w:ilvl="3" w:tplc="2F86988C">
      <w:numFmt w:val="bullet"/>
      <w:lvlText w:val="•"/>
      <w:lvlJc w:val="left"/>
      <w:pPr>
        <w:ind w:left="3601" w:hanging="130"/>
      </w:pPr>
      <w:rPr>
        <w:lang w:val="ru-RU" w:eastAsia="en-US" w:bidi="ar-SA"/>
      </w:rPr>
    </w:lvl>
    <w:lvl w:ilvl="4" w:tplc="DBF29620">
      <w:numFmt w:val="bullet"/>
      <w:lvlText w:val="•"/>
      <w:lvlJc w:val="left"/>
      <w:pPr>
        <w:ind w:left="4581" w:hanging="130"/>
      </w:pPr>
      <w:rPr>
        <w:lang w:val="ru-RU" w:eastAsia="en-US" w:bidi="ar-SA"/>
      </w:rPr>
    </w:lvl>
    <w:lvl w:ilvl="5" w:tplc="AEDCBA5C">
      <w:numFmt w:val="bullet"/>
      <w:lvlText w:val="•"/>
      <w:lvlJc w:val="left"/>
      <w:pPr>
        <w:ind w:left="5562" w:hanging="130"/>
      </w:pPr>
      <w:rPr>
        <w:lang w:val="ru-RU" w:eastAsia="en-US" w:bidi="ar-SA"/>
      </w:rPr>
    </w:lvl>
    <w:lvl w:ilvl="6" w:tplc="CA5CAD16">
      <w:numFmt w:val="bullet"/>
      <w:lvlText w:val="•"/>
      <w:lvlJc w:val="left"/>
      <w:pPr>
        <w:ind w:left="6542" w:hanging="130"/>
      </w:pPr>
      <w:rPr>
        <w:lang w:val="ru-RU" w:eastAsia="en-US" w:bidi="ar-SA"/>
      </w:rPr>
    </w:lvl>
    <w:lvl w:ilvl="7" w:tplc="AB6A9F80">
      <w:numFmt w:val="bullet"/>
      <w:lvlText w:val="•"/>
      <w:lvlJc w:val="left"/>
      <w:pPr>
        <w:ind w:left="7522" w:hanging="130"/>
      </w:pPr>
      <w:rPr>
        <w:lang w:val="ru-RU" w:eastAsia="en-US" w:bidi="ar-SA"/>
      </w:rPr>
    </w:lvl>
    <w:lvl w:ilvl="8" w:tplc="6658C3E6">
      <w:numFmt w:val="bullet"/>
      <w:lvlText w:val="•"/>
      <w:lvlJc w:val="left"/>
      <w:pPr>
        <w:ind w:left="8503" w:hanging="130"/>
      </w:pPr>
      <w:rPr>
        <w:lang w:val="ru-RU" w:eastAsia="en-US" w:bidi="ar-SA"/>
      </w:rPr>
    </w:lvl>
  </w:abstractNum>
  <w:abstractNum w:abstractNumId="1" w15:restartNumberingAfterBreak="0">
    <w:nsid w:val="0E741968"/>
    <w:multiLevelType w:val="hybridMultilevel"/>
    <w:tmpl w:val="9B408246"/>
    <w:lvl w:ilvl="0" w:tplc="4A4E1A36">
      <w:start w:val="1"/>
      <w:numFmt w:val="decimal"/>
      <w:lvlText w:val="%1."/>
      <w:lvlJc w:val="left"/>
      <w:pPr>
        <w:ind w:left="44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201D4E">
      <w:numFmt w:val="bullet"/>
      <w:lvlText w:val="•"/>
      <w:lvlJc w:val="left"/>
      <w:pPr>
        <w:ind w:left="1346" w:hanging="356"/>
      </w:pPr>
      <w:rPr>
        <w:lang w:val="ru-RU" w:eastAsia="en-US" w:bidi="ar-SA"/>
      </w:rPr>
    </w:lvl>
    <w:lvl w:ilvl="2" w:tplc="A1B64840">
      <w:numFmt w:val="bullet"/>
      <w:lvlText w:val="•"/>
      <w:lvlJc w:val="left"/>
      <w:pPr>
        <w:ind w:left="2252" w:hanging="356"/>
      </w:pPr>
      <w:rPr>
        <w:lang w:val="ru-RU" w:eastAsia="en-US" w:bidi="ar-SA"/>
      </w:rPr>
    </w:lvl>
    <w:lvl w:ilvl="3" w:tplc="1FF09F2C">
      <w:numFmt w:val="bullet"/>
      <w:lvlText w:val="•"/>
      <w:lvlJc w:val="left"/>
      <w:pPr>
        <w:ind w:left="3158" w:hanging="356"/>
      </w:pPr>
      <w:rPr>
        <w:lang w:val="ru-RU" w:eastAsia="en-US" w:bidi="ar-SA"/>
      </w:rPr>
    </w:lvl>
    <w:lvl w:ilvl="4" w:tplc="FD123A08">
      <w:numFmt w:val="bullet"/>
      <w:lvlText w:val="•"/>
      <w:lvlJc w:val="left"/>
      <w:pPr>
        <w:ind w:left="4064" w:hanging="356"/>
      </w:pPr>
      <w:rPr>
        <w:lang w:val="ru-RU" w:eastAsia="en-US" w:bidi="ar-SA"/>
      </w:rPr>
    </w:lvl>
    <w:lvl w:ilvl="5" w:tplc="A5C06208">
      <w:numFmt w:val="bullet"/>
      <w:lvlText w:val="•"/>
      <w:lvlJc w:val="left"/>
      <w:pPr>
        <w:ind w:left="4971" w:hanging="356"/>
      </w:pPr>
      <w:rPr>
        <w:lang w:val="ru-RU" w:eastAsia="en-US" w:bidi="ar-SA"/>
      </w:rPr>
    </w:lvl>
    <w:lvl w:ilvl="6" w:tplc="2DB267C8">
      <w:numFmt w:val="bullet"/>
      <w:lvlText w:val="•"/>
      <w:lvlJc w:val="left"/>
      <w:pPr>
        <w:ind w:left="5877" w:hanging="356"/>
      </w:pPr>
      <w:rPr>
        <w:lang w:val="ru-RU" w:eastAsia="en-US" w:bidi="ar-SA"/>
      </w:rPr>
    </w:lvl>
    <w:lvl w:ilvl="7" w:tplc="E918E2B4">
      <w:numFmt w:val="bullet"/>
      <w:lvlText w:val="•"/>
      <w:lvlJc w:val="left"/>
      <w:pPr>
        <w:ind w:left="6783" w:hanging="356"/>
      </w:pPr>
      <w:rPr>
        <w:lang w:val="ru-RU" w:eastAsia="en-US" w:bidi="ar-SA"/>
      </w:rPr>
    </w:lvl>
    <w:lvl w:ilvl="8" w:tplc="C6FE9CFC">
      <w:numFmt w:val="bullet"/>
      <w:lvlText w:val="•"/>
      <w:lvlJc w:val="left"/>
      <w:pPr>
        <w:ind w:left="7689" w:hanging="356"/>
      </w:pPr>
      <w:rPr>
        <w:lang w:val="ru-RU" w:eastAsia="en-US" w:bidi="ar-SA"/>
      </w:rPr>
    </w:lvl>
  </w:abstractNum>
  <w:abstractNum w:abstractNumId="2" w15:restartNumberingAfterBreak="0">
    <w:nsid w:val="15C43031"/>
    <w:multiLevelType w:val="hybridMultilevel"/>
    <w:tmpl w:val="0C187346"/>
    <w:lvl w:ilvl="0" w:tplc="ABA218D2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74282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DF7890F4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66204CF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3A4E3252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E2267A9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C980CF0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C7905A9C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930490DC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91860E2"/>
    <w:multiLevelType w:val="hybridMultilevel"/>
    <w:tmpl w:val="2B908B3E"/>
    <w:lvl w:ilvl="0" w:tplc="46DCB500">
      <w:start w:val="1"/>
      <w:numFmt w:val="decimal"/>
      <w:lvlText w:val="%1."/>
      <w:lvlJc w:val="left"/>
      <w:pPr>
        <w:ind w:left="595" w:hanging="284"/>
      </w:pPr>
      <w:rPr>
        <w:w w:val="100"/>
        <w:lang w:val="ru-RU" w:eastAsia="en-US" w:bidi="ar-SA"/>
      </w:rPr>
    </w:lvl>
    <w:lvl w:ilvl="1" w:tplc="6478C0CE">
      <w:numFmt w:val="bullet"/>
      <w:lvlText w:val="•"/>
      <w:lvlJc w:val="left"/>
      <w:pPr>
        <w:ind w:left="1490" w:hanging="284"/>
      </w:pPr>
      <w:rPr>
        <w:lang w:val="ru-RU" w:eastAsia="en-US" w:bidi="ar-SA"/>
      </w:rPr>
    </w:lvl>
    <w:lvl w:ilvl="2" w:tplc="14347978">
      <w:numFmt w:val="bullet"/>
      <w:lvlText w:val="•"/>
      <w:lvlJc w:val="left"/>
      <w:pPr>
        <w:ind w:left="2380" w:hanging="284"/>
      </w:pPr>
      <w:rPr>
        <w:lang w:val="ru-RU" w:eastAsia="en-US" w:bidi="ar-SA"/>
      </w:rPr>
    </w:lvl>
    <w:lvl w:ilvl="3" w:tplc="65C6D108">
      <w:numFmt w:val="bullet"/>
      <w:lvlText w:val="•"/>
      <w:lvlJc w:val="left"/>
      <w:pPr>
        <w:ind w:left="3270" w:hanging="284"/>
      </w:pPr>
      <w:rPr>
        <w:lang w:val="ru-RU" w:eastAsia="en-US" w:bidi="ar-SA"/>
      </w:rPr>
    </w:lvl>
    <w:lvl w:ilvl="4" w:tplc="DEB41B9C">
      <w:numFmt w:val="bullet"/>
      <w:lvlText w:val="•"/>
      <w:lvlJc w:val="left"/>
      <w:pPr>
        <w:ind w:left="4160" w:hanging="284"/>
      </w:pPr>
      <w:rPr>
        <w:lang w:val="ru-RU" w:eastAsia="en-US" w:bidi="ar-SA"/>
      </w:rPr>
    </w:lvl>
    <w:lvl w:ilvl="5" w:tplc="7C70516A">
      <w:numFmt w:val="bullet"/>
      <w:lvlText w:val="•"/>
      <w:lvlJc w:val="left"/>
      <w:pPr>
        <w:ind w:left="5051" w:hanging="284"/>
      </w:pPr>
      <w:rPr>
        <w:lang w:val="ru-RU" w:eastAsia="en-US" w:bidi="ar-SA"/>
      </w:rPr>
    </w:lvl>
    <w:lvl w:ilvl="6" w:tplc="A530A788">
      <w:numFmt w:val="bullet"/>
      <w:lvlText w:val="•"/>
      <w:lvlJc w:val="left"/>
      <w:pPr>
        <w:ind w:left="5941" w:hanging="284"/>
      </w:pPr>
      <w:rPr>
        <w:lang w:val="ru-RU" w:eastAsia="en-US" w:bidi="ar-SA"/>
      </w:rPr>
    </w:lvl>
    <w:lvl w:ilvl="7" w:tplc="BE3A46A0">
      <w:numFmt w:val="bullet"/>
      <w:lvlText w:val="•"/>
      <w:lvlJc w:val="left"/>
      <w:pPr>
        <w:ind w:left="6831" w:hanging="284"/>
      </w:pPr>
      <w:rPr>
        <w:lang w:val="ru-RU" w:eastAsia="en-US" w:bidi="ar-SA"/>
      </w:rPr>
    </w:lvl>
    <w:lvl w:ilvl="8" w:tplc="D6E483F0">
      <w:numFmt w:val="bullet"/>
      <w:lvlText w:val="•"/>
      <w:lvlJc w:val="left"/>
      <w:pPr>
        <w:ind w:left="7721" w:hanging="284"/>
      </w:pPr>
      <w:rPr>
        <w:lang w:val="ru-RU" w:eastAsia="en-US" w:bidi="ar-SA"/>
      </w:rPr>
    </w:lvl>
  </w:abstractNum>
  <w:abstractNum w:abstractNumId="4" w15:restartNumberingAfterBreak="0">
    <w:nsid w:val="19A17AA8"/>
    <w:multiLevelType w:val="hybridMultilevel"/>
    <w:tmpl w:val="8EB8AD22"/>
    <w:lvl w:ilvl="0" w:tplc="7B444CC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96717A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CB0C01DA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5DA2763E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AFE2203E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3D6CB446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76B466C2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9266CFB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B55071B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5" w15:restartNumberingAfterBreak="0">
    <w:nsid w:val="1A4B6E54"/>
    <w:multiLevelType w:val="hybridMultilevel"/>
    <w:tmpl w:val="943AF62C"/>
    <w:lvl w:ilvl="0" w:tplc="938CCFF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16433C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D8806130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001EE9A8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9312BB56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73343098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A49EB262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E1A88EC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88FA6F3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6" w15:restartNumberingAfterBreak="0">
    <w:nsid w:val="1CEC4D98"/>
    <w:multiLevelType w:val="hybridMultilevel"/>
    <w:tmpl w:val="22EE7060"/>
    <w:lvl w:ilvl="0" w:tplc="749272D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F251C8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CD826B48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236C282E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D59C7360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9C420250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11D47400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850A77D6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C10C9A8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7" w15:restartNumberingAfterBreak="0">
    <w:nsid w:val="296410E9"/>
    <w:multiLevelType w:val="hybridMultilevel"/>
    <w:tmpl w:val="E90865D4"/>
    <w:lvl w:ilvl="0" w:tplc="F1DC382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C00C80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D26C23C6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E59ADD52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4928F79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EB5A79BA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601810B2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CFC8C6B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9F6990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AF81DED"/>
    <w:multiLevelType w:val="hybridMultilevel"/>
    <w:tmpl w:val="642C7B26"/>
    <w:lvl w:ilvl="0" w:tplc="FACC21EE">
      <w:start w:val="1"/>
      <w:numFmt w:val="decimal"/>
      <w:lvlText w:val="%1."/>
      <w:lvlJc w:val="left"/>
      <w:pPr>
        <w:ind w:left="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12D0FC">
      <w:numFmt w:val="bullet"/>
      <w:lvlText w:val="•"/>
      <w:lvlJc w:val="left"/>
      <w:pPr>
        <w:ind w:left="995" w:hanging="260"/>
      </w:pPr>
      <w:rPr>
        <w:rFonts w:hint="default"/>
        <w:lang w:val="ru-RU" w:eastAsia="en-US" w:bidi="ar-SA"/>
      </w:rPr>
    </w:lvl>
    <w:lvl w:ilvl="2" w:tplc="12DCE2BE">
      <w:numFmt w:val="bullet"/>
      <w:lvlText w:val="•"/>
      <w:lvlJc w:val="left"/>
      <w:pPr>
        <w:ind w:left="1987" w:hanging="260"/>
      </w:pPr>
      <w:rPr>
        <w:rFonts w:hint="default"/>
        <w:lang w:val="ru-RU" w:eastAsia="en-US" w:bidi="ar-SA"/>
      </w:rPr>
    </w:lvl>
    <w:lvl w:ilvl="3" w:tplc="3BE63C62">
      <w:numFmt w:val="bullet"/>
      <w:lvlText w:val="•"/>
      <w:lvlJc w:val="left"/>
      <w:pPr>
        <w:ind w:left="2980" w:hanging="260"/>
      </w:pPr>
      <w:rPr>
        <w:rFonts w:hint="default"/>
        <w:lang w:val="ru-RU" w:eastAsia="en-US" w:bidi="ar-SA"/>
      </w:rPr>
    </w:lvl>
    <w:lvl w:ilvl="4" w:tplc="DC10DF96">
      <w:numFmt w:val="bullet"/>
      <w:lvlText w:val="•"/>
      <w:lvlJc w:val="left"/>
      <w:pPr>
        <w:ind w:left="3972" w:hanging="260"/>
      </w:pPr>
      <w:rPr>
        <w:rFonts w:hint="default"/>
        <w:lang w:val="ru-RU" w:eastAsia="en-US" w:bidi="ar-SA"/>
      </w:rPr>
    </w:lvl>
    <w:lvl w:ilvl="5" w:tplc="33A00CA8">
      <w:numFmt w:val="bullet"/>
      <w:lvlText w:val="•"/>
      <w:lvlJc w:val="left"/>
      <w:pPr>
        <w:ind w:left="4965" w:hanging="260"/>
      </w:pPr>
      <w:rPr>
        <w:rFonts w:hint="default"/>
        <w:lang w:val="ru-RU" w:eastAsia="en-US" w:bidi="ar-SA"/>
      </w:rPr>
    </w:lvl>
    <w:lvl w:ilvl="6" w:tplc="C546A1CE">
      <w:numFmt w:val="bullet"/>
      <w:lvlText w:val="•"/>
      <w:lvlJc w:val="left"/>
      <w:pPr>
        <w:ind w:left="5957" w:hanging="260"/>
      </w:pPr>
      <w:rPr>
        <w:rFonts w:hint="default"/>
        <w:lang w:val="ru-RU" w:eastAsia="en-US" w:bidi="ar-SA"/>
      </w:rPr>
    </w:lvl>
    <w:lvl w:ilvl="7" w:tplc="DF347480">
      <w:numFmt w:val="bullet"/>
      <w:lvlText w:val="•"/>
      <w:lvlJc w:val="left"/>
      <w:pPr>
        <w:ind w:left="6949" w:hanging="260"/>
      </w:pPr>
      <w:rPr>
        <w:rFonts w:hint="default"/>
        <w:lang w:val="ru-RU" w:eastAsia="en-US" w:bidi="ar-SA"/>
      </w:rPr>
    </w:lvl>
    <w:lvl w:ilvl="8" w:tplc="CAD26216">
      <w:numFmt w:val="bullet"/>
      <w:lvlText w:val="•"/>
      <w:lvlJc w:val="left"/>
      <w:pPr>
        <w:ind w:left="7942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2C83483C"/>
    <w:multiLevelType w:val="hybridMultilevel"/>
    <w:tmpl w:val="C338BB82"/>
    <w:lvl w:ilvl="0" w:tplc="1ED4341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DEE3D6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184EC45C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45C3300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0B3669C2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AD82E28E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DF4AC9BA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678CD190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0CCEAB7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10" w15:restartNumberingAfterBreak="0">
    <w:nsid w:val="2E54018F"/>
    <w:multiLevelType w:val="hybridMultilevel"/>
    <w:tmpl w:val="F9664624"/>
    <w:lvl w:ilvl="0" w:tplc="4D0E7158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2094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3566E216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E564CA52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55C4A80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7370FD3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F612A3B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49EC738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AEB60796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F61588C"/>
    <w:multiLevelType w:val="hybridMultilevel"/>
    <w:tmpl w:val="5776E1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460A4"/>
    <w:multiLevelType w:val="hybridMultilevel"/>
    <w:tmpl w:val="74C88FFE"/>
    <w:lvl w:ilvl="0" w:tplc="6BFE4B9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CAAF5C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21CE5F2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2A14CE30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B6264C0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0B482184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2D7E965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0CE4D4E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283CD6C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6691CC8"/>
    <w:multiLevelType w:val="hybridMultilevel"/>
    <w:tmpl w:val="CF92A60C"/>
    <w:lvl w:ilvl="0" w:tplc="C9EC1728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AA085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18AFF26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069E25E4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F9B433F8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385C6B50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7612F062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A7200A96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91E0A116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C1066C4"/>
    <w:multiLevelType w:val="hybridMultilevel"/>
    <w:tmpl w:val="584A9564"/>
    <w:lvl w:ilvl="0" w:tplc="8226947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5604F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037A9CB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D2EA0E7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A502BC28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D2EC2A5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16F04E3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B1884BA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B7A25D5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3DBE55CD"/>
    <w:multiLevelType w:val="hybridMultilevel"/>
    <w:tmpl w:val="B156CAEE"/>
    <w:lvl w:ilvl="0" w:tplc="C628761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06519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8D24CFA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76DC6BC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88FA5D22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7E44908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08CCF53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EF46DCF4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185E46C0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3E3E1C30"/>
    <w:multiLevelType w:val="hybridMultilevel"/>
    <w:tmpl w:val="1A36E9CA"/>
    <w:lvl w:ilvl="0" w:tplc="AF68D4D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A60D54">
      <w:numFmt w:val="bullet"/>
      <w:lvlText w:val="•"/>
      <w:lvlJc w:val="left"/>
      <w:pPr>
        <w:ind w:left="1687" w:hanging="360"/>
      </w:pPr>
      <w:rPr>
        <w:rFonts w:hint="default"/>
        <w:lang w:val="ru-RU" w:eastAsia="en-US" w:bidi="ar-SA"/>
      </w:rPr>
    </w:lvl>
    <w:lvl w:ilvl="2" w:tplc="BA06EC4E">
      <w:numFmt w:val="bullet"/>
      <w:lvlText w:val="•"/>
      <w:lvlJc w:val="left"/>
      <w:pPr>
        <w:ind w:left="2555" w:hanging="360"/>
      </w:pPr>
      <w:rPr>
        <w:rFonts w:hint="default"/>
        <w:lang w:val="ru-RU" w:eastAsia="en-US" w:bidi="ar-SA"/>
      </w:rPr>
    </w:lvl>
    <w:lvl w:ilvl="3" w:tplc="3196A154">
      <w:numFmt w:val="bullet"/>
      <w:lvlText w:val="•"/>
      <w:lvlJc w:val="left"/>
      <w:pPr>
        <w:ind w:left="3423" w:hanging="360"/>
      </w:pPr>
      <w:rPr>
        <w:rFonts w:hint="default"/>
        <w:lang w:val="ru-RU" w:eastAsia="en-US" w:bidi="ar-SA"/>
      </w:rPr>
    </w:lvl>
    <w:lvl w:ilvl="4" w:tplc="84D2F51E">
      <w:numFmt w:val="bullet"/>
      <w:lvlText w:val="•"/>
      <w:lvlJc w:val="left"/>
      <w:pPr>
        <w:ind w:left="4290" w:hanging="360"/>
      </w:pPr>
      <w:rPr>
        <w:rFonts w:hint="default"/>
        <w:lang w:val="ru-RU" w:eastAsia="en-US" w:bidi="ar-SA"/>
      </w:rPr>
    </w:lvl>
    <w:lvl w:ilvl="5" w:tplc="188655CA">
      <w:numFmt w:val="bullet"/>
      <w:lvlText w:val="•"/>
      <w:lvlJc w:val="left"/>
      <w:pPr>
        <w:ind w:left="5158" w:hanging="360"/>
      </w:pPr>
      <w:rPr>
        <w:rFonts w:hint="default"/>
        <w:lang w:val="ru-RU" w:eastAsia="en-US" w:bidi="ar-SA"/>
      </w:rPr>
    </w:lvl>
    <w:lvl w:ilvl="6" w:tplc="B060D7A2">
      <w:numFmt w:val="bullet"/>
      <w:lvlText w:val="•"/>
      <w:lvlJc w:val="left"/>
      <w:pPr>
        <w:ind w:left="6026" w:hanging="360"/>
      </w:pPr>
      <w:rPr>
        <w:rFonts w:hint="default"/>
        <w:lang w:val="ru-RU" w:eastAsia="en-US" w:bidi="ar-SA"/>
      </w:rPr>
    </w:lvl>
    <w:lvl w:ilvl="7" w:tplc="1CB845E8">
      <w:numFmt w:val="bullet"/>
      <w:lvlText w:val="•"/>
      <w:lvlJc w:val="left"/>
      <w:pPr>
        <w:ind w:left="6893" w:hanging="360"/>
      </w:pPr>
      <w:rPr>
        <w:rFonts w:hint="default"/>
        <w:lang w:val="ru-RU" w:eastAsia="en-US" w:bidi="ar-SA"/>
      </w:rPr>
    </w:lvl>
    <w:lvl w:ilvl="8" w:tplc="399445AE">
      <w:numFmt w:val="bullet"/>
      <w:lvlText w:val="•"/>
      <w:lvlJc w:val="left"/>
      <w:pPr>
        <w:ind w:left="776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3EE63D0D"/>
    <w:multiLevelType w:val="hybridMultilevel"/>
    <w:tmpl w:val="CD0E35BC"/>
    <w:lvl w:ilvl="0" w:tplc="EEA253E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5E60F6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2110C01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E80229F4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DC7C078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DB24B65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B1521060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9FDAE5F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1DB2AE76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F3470D5"/>
    <w:multiLevelType w:val="hybridMultilevel"/>
    <w:tmpl w:val="8B280D78"/>
    <w:lvl w:ilvl="0" w:tplc="C6D2FE0A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402D4B46"/>
    <w:multiLevelType w:val="hybridMultilevel"/>
    <w:tmpl w:val="E4D67380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F3613"/>
    <w:multiLevelType w:val="hybridMultilevel"/>
    <w:tmpl w:val="774876A4"/>
    <w:lvl w:ilvl="0" w:tplc="0DB4374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88AEA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77381A3E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2B14F90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A710932A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37A88D4A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C53C2B1A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E340A27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D64398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A696B8E"/>
    <w:multiLevelType w:val="hybridMultilevel"/>
    <w:tmpl w:val="CD48DC52"/>
    <w:lvl w:ilvl="0" w:tplc="BAFAC25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D67CC0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68D634EA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5CD2725C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C9788332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8A0C84B0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D4D0E020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E69449E8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DC041E5E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506C7F60"/>
    <w:multiLevelType w:val="hybridMultilevel"/>
    <w:tmpl w:val="B77A7754"/>
    <w:lvl w:ilvl="0" w:tplc="4692AFCE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3C2526">
      <w:numFmt w:val="bullet"/>
      <w:lvlText w:val="•"/>
      <w:lvlJc w:val="left"/>
      <w:pPr>
        <w:ind w:left="1687" w:hanging="360"/>
      </w:pPr>
      <w:rPr>
        <w:rFonts w:hint="default"/>
        <w:lang w:val="ru-RU" w:eastAsia="en-US" w:bidi="ar-SA"/>
      </w:rPr>
    </w:lvl>
    <w:lvl w:ilvl="2" w:tplc="AF68A26A">
      <w:numFmt w:val="bullet"/>
      <w:lvlText w:val="•"/>
      <w:lvlJc w:val="left"/>
      <w:pPr>
        <w:ind w:left="2555" w:hanging="360"/>
      </w:pPr>
      <w:rPr>
        <w:rFonts w:hint="default"/>
        <w:lang w:val="ru-RU" w:eastAsia="en-US" w:bidi="ar-SA"/>
      </w:rPr>
    </w:lvl>
    <w:lvl w:ilvl="3" w:tplc="5BFAFE32">
      <w:numFmt w:val="bullet"/>
      <w:lvlText w:val="•"/>
      <w:lvlJc w:val="left"/>
      <w:pPr>
        <w:ind w:left="3423" w:hanging="360"/>
      </w:pPr>
      <w:rPr>
        <w:rFonts w:hint="default"/>
        <w:lang w:val="ru-RU" w:eastAsia="en-US" w:bidi="ar-SA"/>
      </w:rPr>
    </w:lvl>
    <w:lvl w:ilvl="4" w:tplc="89F60958">
      <w:numFmt w:val="bullet"/>
      <w:lvlText w:val="•"/>
      <w:lvlJc w:val="left"/>
      <w:pPr>
        <w:ind w:left="4290" w:hanging="360"/>
      </w:pPr>
      <w:rPr>
        <w:rFonts w:hint="default"/>
        <w:lang w:val="ru-RU" w:eastAsia="en-US" w:bidi="ar-SA"/>
      </w:rPr>
    </w:lvl>
    <w:lvl w:ilvl="5" w:tplc="C0B09364">
      <w:numFmt w:val="bullet"/>
      <w:lvlText w:val="•"/>
      <w:lvlJc w:val="left"/>
      <w:pPr>
        <w:ind w:left="5158" w:hanging="360"/>
      </w:pPr>
      <w:rPr>
        <w:rFonts w:hint="default"/>
        <w:lang w:val="ru-RU" w:eastAsia="en-US" w:bidi="ar-SA"/>
      </w:rPr>
    </w:lvl>
    <w:lvl w:ilvl="6" w:tplc="0EB2443A">
      <w:numFmt w:val="bullet"/>
      <w:lvlText w:val="•"/>
      <w:lvlJc w:val="left"/>
      <w:pPr>
        <w:ind w:left="6026" w:hanging="360"/>
      </w:pPr>
      <w:rPr>
        <w:rFonts w:hint="default"/>
        <w:lang w:val="ru-RU" w:eastAsia="en-US" w:bidi="ar-SA"/>
      </w:rPr>
    </w:lvl>
    <w:lvl w:ilvl="7" w:tplc="C93EE0BC">
      <w:numFmt w:val="bullet"/>
      <w:lvlText w:val="•"/>
      <w:lvlJc w:val="left"/>
      <w:pPr>
        <w:ind w:left="6893" w:hanging="360"/>
      </w:pPr>
      <w:rPr>
        <w:rFonts w:hint="default"/>
        <w:lang w:val="ru-RU" w:eastAsia="en-US" w:bidi="ar-SA"/>
      </w:rPr>
    </w:lvl>
    <w:lvl w:ilvl="8" w:tplc="0EA63352">
      <w:numFmt w:val="bullet"/>
      <w:lvlText w:val="•"/>
      <w:lvlJc w:val="left"/>
      <w:pPr>
        <w:ind w:left="7761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582D7CF6"/>
    <w:multiLevelType w:val="hybridMultilevel"/>
    <w:tmpl w:val="83D065B8"/>
    <w:lvl w:ilvl="0" w:tplc="DB2E3096">
      <w:start w:val="1"/>
      <w:numFmt w:val="decimal"/>
      <w:lvlText w:val="%1."/>
      <w:lvlJc w:val="left"/>
      <w:pPr>
        <w:ind w:left="820" w:hanging="360"/>
      </w:pPr>
      <w:rPr>
        <w:rFonts w:hint="default"/>
        <w:w w:val="100"/>
        <w:lang w:val="ru-RU" w:eastAsia="en-US" w:bidi="ar-SA"/>
      </w:rPr>
    </w:lvl>
    <w:lvl w:ilvl="1" w:tplc="6AE099C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4D4CB07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851AC77C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7640E42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4B1CF65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3192FFB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8A348F26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9C890D8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EB6291E"/>
    <w:multiLevelType w:val="hybridMultilevel"/>
    <w:tmpl w:val="1D3E4F3C"/>
    <w:lvl w:ilvl="0" w:tplc="3B92A9C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E4CB20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0E5A15D0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20A6EC36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9274ED9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1A020C3A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9320B23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3DA67E3A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F104344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F016D41"/>
    <w:multiLevelType w:val="hybridMultilevel"/>
    <w:tmpl w:val="51F80444"/>
    <w:lvl w:ilvl="0" w:tplc="1A6015DA">
      <w:start w:val="7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52F8A4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739C9804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45C85FD2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54FA5D3A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DCDA3F78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4A921C18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29D645F0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8BA81032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26" w15:restartNumberingAfterBreak="0">
    <w:nsid w:val="60A02131"/>
    <w:multiLevelType w:val="hybridMultilevel"/>
    <w:tmpl w:val="2D6CE2B6"/>
    <w:lvl w:ilvl="0" w:tplc="239CA01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A6BD22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3C3E90DA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FB45CE6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62CA64FE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E98C360C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B0F05E9A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97E4B09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D368FBA2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27" w15:restartNumberingAfterBreak="0">
    <w:nsid w:val="625B084C"/>
    <w:multiLevelType w:val="hybridMultilevel"/>
    <w:tmpl w:val="C3042624"/>
    <w:lvl w:ilvl="0" w:tplc="2A22A244">
      <w:start w:val="2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04B73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AE5EC612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3CA87836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0FB02C3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A1EC465C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BDD06B88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D6C4DFCE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6B786B8C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35E5AEB"/>
    <w:multiLevelType w:val="hybridMultilevel"/>
    <w:tmpl w:val="41CEF5B0"/>
    <w:lvl w:ilvl="0" w:tplc="257E985C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D2B2E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69C78C4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60D2DD4C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25D0F35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DE4453E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84F64890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1AD26084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9FA1A9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63DA7F24"/>
    <w:multiLevelType w:val="hybridMultilevel"/>
    <w:tmpl w:val="A35209B2"/>
    <w:lvl w:ilvl="0" w:tplc="36AA70A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5278B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B7D8697C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142657D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D1AAE72C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3500BCB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67409134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F7EE0B2C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D928919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65801D97"/>
    <w:multiLevelType w:val="hybridMultilevel"/>
    <w:tmpl w:val="E1B0C2E2"/>
    <w:lvl w:ilvl="0" w:tplc="12A6EFC8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8E53C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E9368390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AFEC6B68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FAEAA910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762CDEBE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A29248C0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51F0C1C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FB70A1E0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31" w15:restartNumberingAfterBreak="0">
    <w:nsid w:val="6B3E797D"/>
    <w:multiLevelType w:val="hybridMultilevel"/>
    <w:tmpl w:val="E3E6AEA8"/>
    <w:lvl w:ilvl="0" w:tplc="E7E83A86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F2A45A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933CC70E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1F02D334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27C4E38E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3AFE8F42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3EB0392C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AA60BA4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1D604D6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32" w15:restartNumberingAfterBreak="0">
    <w:nsid w:val="6BE6137E"/>
    <w:multiLevelType w:val="hybridMultilevel"/>
    <w:tmpl w:val="1A429EE6"/>
    <w:lvl w:ilvl="0" w:tplc="87E0083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DC2FC8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61D23B2C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69D69C2C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CA6648D6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AD1C884A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15A6CBCC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06DEE3B0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81EA59C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33" w15:restartNumberingAfterBreak="0">
    <w:nsid w:val="6ECA1C7C"/>
    <w:multiLevelType w:val="hybridMultilevel"/>
    <w:tmpl w:val="1584BB10"/>
    <w:lvl w:ilvl="0" w:tplc="D53A8B2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ACA592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39F838D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1F6A8BB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67DA9F4E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FF0E5AA4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A8346378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7F66CB3E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A69E6440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722D7524"/>
    <w:multiLevelType w:val="hybridMultilevel"/>
    <w:tmpl w:val="4998C066"/>
    <w:lvl w:ilvl="0" w:tplc="BDFE3C26">
      <w:start w:val="1"/>
      <w:numFmt w:val="decimal"/>
      <w:lvlText w:val="%1."/>
      <w:lvlJc w:val="left"/>
      <w:pPr>
        <w:ind w:left="820" w:hanging="360"/>
      </w:pPr>
      <w:rPr>
        <w:w w:val="100"/>
        <w:lang w:val="ru-RU" w:eastAsia="en-US" w:bidi="ar-SA"/>
      </w:rPr>
    </w:lvl>
    <w:lvl w:ilvl="1" w:tplc="FED6F332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7CAAFE36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03BA6384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3ADA1DEC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35E60CDA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5F189EF6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EA5EBF0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9C78309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35" w15:restartNumberingAfterBreak="0">
    <w:nsid w:val="73887484"/>
    <w:multiLevelType w:val="hybridMultilevel"/>
    <w:tmpl w:val="634A9422"/>
    <w:lvl w:ilvl="0" w:tplc="534CF3F6">
      <w:start w:val="1"/>
      <w:numFmt w:val="decimal"/>
      <w:lvlText w:val="%1."/>
      <w:lvlJc w:val="left"/>
      <w:pPr>
        <w:ind w:left="820" w:hanging="360"/>
      </w:pPr>
      <w:rPr>
        <w:w w:val="100"/>
        <w:lang w:val="ru-RU" w:eastAsia="en-US" w:bidi="ar-SA"/>
      </w:rPr>
    </w:lvl>
    <w:lvl w:ilvl="1" w:tplc="E66081FA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EEEC5288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FA6229A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C2B09254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29563448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35A8D4D8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14FE92A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17D496C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36" w15:restartNumberingAfterBreak="0">
    <w:nsid w:val="7A6B249D"/>
    <w:multiLevelType w:val="hybridMultilevel"/>
    <w:tmpl w:val="AA90F6DA"/>
    <w:lvl w:ilvl="0" w:tplc="D292D17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7659C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FB08229C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31F021B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F4E0BDF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12DA914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D408F86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4C42FEB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63A66688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7FA531DF"/>
    <w:multiLevelType w:val="hybridMultilevel"/>
    <w:tmpl w:val="F7760678"/>
    <w:lvl w:ilvl="0" w:tplc="83BC3C1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C4BA00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1CDCA2CA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126C2F4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8F6EE472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99467862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DF764372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B992CBE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728A806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num w:numId="1" w16cid:durableId="581574155">
    <w:abstractNumId w:val="18"/>
  </w:num>
  <w:num w:numId="2" w16cid:durableId="1276593324">
    <w:abstractNumId w:val="11"/>
  </w:num>
  <w:num w:numId="3" w16cid:durableId="938874025">
    <w:abstractNumId w:val="8"/>
  </w:num>
  <w:num w:numId="4" w16cid:durableId="71273052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11424757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97564125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74857989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346104182">
    <w:abstractNumId w:val="2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644360626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6455768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02559936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5520968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63525497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20807901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69615433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82866559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43471328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64219847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51600002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04637307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8842027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14403623">
    <w:abstractNumId w:val="2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886594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403795424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44180872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06182964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70343158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44199611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11092880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35090840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88657352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357196988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183979919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87356835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82330625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92317728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227111523">
    <w:abstractNumId w:val="0"/>
  </w:num>
  <w:num w:numId="38" w16cid:durableId="18193950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D98"/>
    <w:rsid w:val="001C0647"/>
    <w:rsid w:val="001F08C8"/>
    <w:rsid w:val="00267354"/>
    <w:rsid w:val="003C6B0B"/>
    <w:rsid w:val="003E25E5"/>
    <w:rsid w:val="003E4139"/>
    <w:rsid w:val="00611BDD"/>
    <w:rsid w:val="006B0D61"/>
    <w:rsid w:val="00731D98"/>
    <w:rsid w:val="007A6E7B"/>
    <w:rsid w:val="00864656"/>
    <w:rsid w:val="008B2757"/>
    <w:rsid w:val="008D4603"/>
    <w:rsid w:val="00911487"/>
    <w:rsid w:val="0095738C"/>
    <w:rsid w:val="0097019E"/>
    <w:rsid w:val="00B12814"/>
    <w:rsid w:val="00C00D72"/>
    <w:rsid w:val="00C321BA"/>
    <w:rsid w:val="00C74069"/>
    <w:rsid w:val="00CF3EB8"/>
    <w:rsid w:val="00D10FF5"/>
    <w:rsid w:val="00D26045"/>
    <w:rsid w:val="00E053E2"/>
    <w:rsid w:val="00E41170"/>
    <w:rsid w:val="00E60D24"/>
    <w:rsid w:val="00EC004D"/>
    <w:rsid w:val="00EC2B38"/>
    <w:rsid w:val="00EC67C2"/>
    <w:rsid w:val="00ED49EE"/>
    <w:rsid w:val="00F256BE"/>
    <w:rsid w:val="00F526B4"/>
    <w:rsid w:val="00F6527D"/>
    <w:rsid w:val="00F9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3F19E"/>
  <w15:chartTrackingRefBased/>
  <w15:docId w15:val="{9EF7EE99-652F-443F-85DA-03B6A560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 Math" w:eastAsiaTheme="minorHAnsi" w:hAnsi="Cambria Math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31D9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0"/>
      <w:sz w:val="24"/>
      <w:szCs w:val="24"/>
      <w:lang w:eastAsia="ru-RU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D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D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D98"/>
    <w:rPr>
      <w:rFonts w:ascii="Times New Roman" w:eastAsia="Times New Roman" w:hAnsi="Times New Roman"/>
      <w:b/>
      <w:bCs/>
      <w:kern w:val="0"/>
      <w:sz w:val="24"/>
      <w:szCs w:val="24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31D9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31D98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731D98"/>
  </w:style>
  <w:style w:type="paragraph" w:styleId="a3">
    <w:name w:val="List Paragraph"/>
    <w:basedOn w:val="a"/>
    <w:uiPriority w:val="34"/>
    <w:qFormat/>
    <w:rsid w:val="00731D98"/>
    <w:pPr>
      <w:ind w:left="720"/>
      <w:contextualSpacing/>
    </w:pPr>
    <w:rPr>
      <w:kern w:val="0"/>
      <w14:ligatures w14:val="none"/>
    </w:rPr>
  </w:style>
  <w:style w:type="paragraph" w:customStyle="1" w:styleId="2">
    <w:name w:val="Знак2"/>
    <w:basedOn w:val="a"/>
    <w:rsid w:val="00731D98"/>
    <w:pPr>
      <w:tabs>
        <w:tab w:val="left" w:pos="708"/>
      </w:tabs>
      <w:spacing w:line="240" w:lineRule="exact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731D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  <w:lang w:eastAsia="ru-RU"/>
      <w14:ligatures w14:val="none"/>
    </w:rPr>
  </w:style>
  <w:style w:type="paragraph" w:styleId="20">
    <w:name w:val="Body Text 2"/>
    <w:basedOn w:val="a"/>
    <w:link w:val="21"/>
    <w:rsid w:val="00731D98"/>
    <w:pPr>
      <w:spacing w:after="120" w:line="48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21">
    <w:name w:val="Основной текст 2 Знак"/>
    <w:basedOn w:val="a0"/>
    <w:link w:val="20"/>
    <w:rsid w:val="00731D98"/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styleId="a4">
    <w:name w:val="footer"/>
    <w:basedOn w:val="a"/>
    <w:link w:val="a5"/>
    <w:rsid w:val="00731D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a5">
    <w:name w:val="Нижний колонтитул Знак"/>
    <w:basedOn w:val="a0"/>
    <w:link w:val="a4"/>
    <w:rsid w:val="00731D98"/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styleId="a6">
    <w:name w:val="page number"/>
    <w:basedOn w:val="a0"/>
    <w:rsid w:val="00731D98"/>
  </w:style>
  <w:style w:type="paragraph" w:styleId="22">
    <w:name w:val="List 2"/>
    <w:basedOn w:val="a"/>
    <w:rsid w:val="00731D98"/>
    <w:pPr>
      <w:spacing w:after="0" w:line="240" w:lineRule="auto"/>
      <w:ind w:left="566" w:hanging="283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styleId="23">
    <w:name w:val="Body Text Indent 2"/>
    <w:basedOn w:val="a"/>
    <w:link w:val="24"/>
    <w:rsid w:val="00731D98"/>
    <w:pPr>
      <w:spacing w:after="120" w:line="480" w:lineRule="auto"/>
      <w:ind w:left="283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731D98"/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styleId="a7">
    <w:name w:val="footnote text"/>
    <w:basedOn w:val="a"/>
    <w:link w:val="a8"/>
    <w:semiHidden/>
    <w:rsid w:val="00731D98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ru-RU"/>
      <w14:ligatures w14:val="none"/>
    </w:rPr>
  </w:style>
  <w:style w:type="character" w:customStyle="1" w:styleId="a8">
    <w:name w:val="Текст сноски Знак"/>
    <w:basedOn w:val="a0"/>
    <w:link w:val="a7"/>
    <w:semiHidden/>
    <w:rsid w:val="00731D98"/>
    <w:rPr>
      <w:rFonts w:ascii="Times New Roman" w:eastAsia="Times New Roman" w:hAnsi="Times New Roman"/>
      <w:kern w:val="0"/>
      <w:sz w:val="20"/>
      <w:szCs w:val="20"/>
      <w:lang w:eastAsia="ru-RU"/>
      <w14:ligatures w14:val="none"/>
    </w:rPr>
  </w:style>
  <w:style w:type="paragraph" w:styleId="a9">
    <w:name w:val="Body Text"/>
    <w:basedOn w:val="a"/>
    <w:link w:val="aa"/>
    <w:rsid w:val="00731D98"/>
    <w:pPr>
      <w:spacing w:after="120" w:line="24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aa">
    <w:name w:val="Основной текст Знак"/>
    <w:basedOn w:val="a0"/>
    <w:link w:val="a9"/>
    <w:rsid w:val="00731D98"/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styleId="ab">
    <w:name w:val="header"/>
    <w:basedOn w:val="a"/>
    <w:link w:val="ac"/>
    <w:rsid w:val="00731D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ac">
    <w:name w:val="Верхний колонтитул Знак"/>
    <w:basedOn w:val="a0"/>
    <w:link w:val="ab"/>
    <w:rsid w:val="00731D98"/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styleId="ad">
    <w:name w:val="Hyperlink"/>
    <w:unhideWhenUsed/>
    <w:rsid w:val="00731D98"/>
    <w:rPr>
      <w:color w:val="0000FF"/>
      <w:u w:val="single"/>
    </w:rPr>
  </w:style>
  <w:style w:type="paragraph" w:customStyle="1" w:styleId="Style5">
    <w:name w:val="Style5"/>
    <w:basedOn w:val="a"/>
    <w:rsid w:val="00731D98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customStyle="1" w:styleId="Style7">
    <w:name w:val="Style7"/>
    <w:basedOn w:val="a"/>
    <w:rsid w:val="00731D98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FontStyle37">
    <w:name w:val="Font Style37"/>
    <w:rsid w:val="00731D98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0">
    <w:name w:val="Font Style40"/>
    <w:rsid w:val="00731D98"/>
    <w:rPr>
      <w:rFonts w:ascii="Times New Roman" w:hAnsi="Times New Roman" w:cs="Times New Roman"/>
      <w:color w:val="000000"/>
      <w:sz w:val="26"/>
      <w:szCs w:val="26"/>
    </w:rPr>
  </w:style>
  <w:style w:type="character" w:styleId="ae">
    <w:name w:val="Emphasis"/>
    <w:qFormat/>
    <w:rsid w:val="00731D98"/>
    <w:rPr>
      <w:i/>
      <w:iCs/>
    </w:rPr>
  </w:style>
  <w:style w:type="paragraph" w:customStyle="1" w:styleId="12">
    <w:name w:val="Абзац списка1"/>
    <w:basedOn w:val="a"/>
    <w:rsid w:val="00731D98"/>
    <w:pPr>
      <w:spacing w:before="120" w:after="120" w:line="240" w:lineRule="auto"/>
      <w:ind w:left="708"/>
    </w:pPr>
    <w:rPr>
      <w:rFonts w:ascii="Times New Roman" w:eastAsia="Calibri" w:hAnsi="Times New Roman"/>
      <w:kern w:val="0"/>
      <w:sz w:val="24"/>
      <w:szCs w:val="24"/>
      <w:lang w:eastAsia="ru-RU"/>
      <w14:ligatures w14:val="none"/>
    </w:rPr>
  </w:style>
  <w:style w:type="table" w:styleId="af">
    <w:name w:val="Table Grid"/>
    <w:basedOn w:val="a1"/>
    <w:rsid w:val="00731D98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uiPriority w:val="99"/>
    <w:unhideWhenUsed/>
    <w:rsid w:val="00731D98"/>
    <w:rPr>
      <w:color w:val="954F72"/>
      <w:u w:val="single"/>
    </w:rPr>
  </w:style>
  <w:style w:type="table" w:styleId="13">
    <w:name w:val="Table Grid 1"/>
    <w:basedOn w:val="a1"/>
    <w:rsid w:val="00731D98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ru-RU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1">
    <w:name w:val="footnote reference"/>
    <w:rsid w:val="00731D98"/>
    <w:rPr>
      <w:vertAlign w:val="superscript"/>
    </w:rPr>
  </w:style>
  <w:style w:type="paragraph" w:styleId="af2">
    <w:name w:val="Document Map"/>
    <w:basedOn w:val="a"/>
    <w:link w:val="af3"/>
    <w:rsid w:val="00731D9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character" w:customStyle="1" w:styleId="af3">
    <w:name w:val="Схема документа Знак"/>
    <w:basedOn w:val="a0"/>
    <w:link w:val="af2"/>
    <w:rsid w:val="00731D98"/>
    <w:rPr>
      <w:rFonts w:ascii="Tahoma" w:eastAsia="Times New Roman" w:hAnsi="Tahoma" w:cs="Tahoma"/>
      <w:kern w:val="0"/>
      <w:sz w:val="20"/>
      <w:szCs w:val="20"/>
      <w:shd w:val="clear" w:color="auto" w:fill="000080"/>
      <w:lang w:eastAsia="ru-RU"/>
      <w14:ligatures w14:val="none"/>
    </w:rPr>
  </w:style>
  <w:style w:type="paragraph" w:styleId="af4">
    <w:name w:val="Normal (Web)"/>
    <w:basedOn w:val="a"/>
    <w:uiPriority w:val="99"/>
    <w:semiHidden/>
    <w:unhideWhenUsed/>
    <w:rsid w:val="00731D98"/>
    <w:rPr>
      <w:rFonts w:ascii="Times New Roman" w:hAnsi="Times New Roman"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qFormat/>
    <w:rsid w:val="00731D98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annotation reference"/>
    <w:basedOn w:val="a0"/>
    <w:uiPriority w:val="99"/>
    <w:semiHidden/>
    <w:unhideWhenUsed/>
    <w:rsid w:val="00731D9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31D98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31D98"/>
    <w:rPr>
      <w:kern w:val="0"/>
      <w:sz w:val="20"/>
      <w:szCs w:val="20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31D9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31D98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20</Pages>
  <Words>4715</Words>
  <Characters>26876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Галина Консенциуш</cp:lastModifiedBy>
  <cp:revision>23</cp:revision>
  <dcterms:created xsi:type="dcterms:W3CDTF">2023-03-13T16:55:00Z</dcterms:created>
  <dcterms:modified xsi:type="dcterms:W3CDTF">2023-05-17T07:01:00Z</dcterms:modified>
</cp:coreProperties>
</file>